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284" w:tblpY="-495"/>
        <w:tblW w:w="4869" w:type="pct"/>
        <w:tblCellSpacing w:w="30" w:type="dxa"/>
        <w:tblCellMar>
          <w:left w:w="0" w:type="dxa"/>
          <w:right w:w="0" w:type="dxa"/>
        </w:tblCellMar>
        <w:tblLook w:val="04A0" w:firstRow="1" w:lastRow="0" w:firstColumn="1" w:lastColumn="0" w:noHBand="0" w:noVBand="1"/>
      </w:tblPr>
      <w:tblGrid>
        <w:gridCol w:w="9606"/>
      </w:tblGrid>
      <w:tr w:rsidR="008E2402" w14:paraId="258786CF" w14:textId="77777777" w:rsidTr="002B211E">
        <w:trPr>
          <w:trHeight w:val="705"/>
          <w:tblCellSpacing w:w="30" w:type="dxa"/>
        </w:trPr>
        <w:tc>
          <w:tcPr>
            <w:tcW w:w="4943" w:type="pct"/>
            <w:tcMar>
              <w:top w:w="60" w:type="dxa"/>
              <w:left w:w="60" w:type="dxa"/>
              <w:bottom w:w="60" w:type="dxa"/>
              <w:right w:w="60" w:type="dxa"/>
            </w:tcMar>
            <w:vAlign w:val="center"/>
          </w:tcPr>
          <w:p w14:paraId="17F8F700" w14:textId="49798C44" w:rsidR="008E2402" w:rsidRDefault="00000000" w:rsidP="00B822F9">
            <w:pPr>
              <w:widowControl/>
              <w:spacing w:line="384" w:lineRule="auto"/>
              <w:jc w:val="center"/>
              <w:rPr>
                <w:rFonts w:ascii="宋体" w:eastAsia="宋体" w:hAnsi="宋体" w:cs="宋体" w:hint="eastAsia"/>
                <w:b/>
                <w:bCs/>
                <w:kern w:val="0"/>
                <w:sz w:val="33"/>
                <w:szCs w:val="33"/>
              </w:rPr>
            </w:pPr>
            <w:bookmarkStart w:id="0" w:name="_Hlk185949425"/>
            <w:r>
              <w:rPr>
                <w:rFonts w:ascii="宋体" w:eastAsia="宋体" w:hAnsi="宋体" w:cs="宋体" w:hint="eastAsia"/>
                <w:b/>
                <w:bCs/>
                <w:kern w:val="0"/>
                <w:sz w:val="33"/>
                <w:szCs w:val="33"/>
              </w:rPr>
              <w:t>2</w:t>
            </w:r>
            <w:r w:rsidR="00106009">
              <w:rPr>
                <w:rFonts w:ascii="宋体" w:eastAsia="宋体" w:hAnsi="宋体" w:cs="宋体" w:hint="eastAsia"/>
                <w:b/>
                <w:bCs/>
                <w:kern w:val="0"/>
                <w:sz w:val="33"/>
                <w:szCs w:val="33"/>
              </w:rPr>
              <w:t>4</w:t>
            </w:r>
            <w:r>
              <w:rPr>
                <w:rFonts w:ascii="宋体" w:eastAsia="宋体" w:hAnsi="宋体" w:cs="宋体"/>
                <w:b/>
                <w:bCs/>
                <w:kern w:val="0"/>
                <w:sz w:val="33"/>
                <w:szCs w:val="33"/>
              </w:rPr>
              <w:t>-</w:t>
            </w:r>
            <w:r>
              <w:rPr>
                <w:rFonts w:ascii="宋体" w:eastAsia="宋体" w:hAnsi="宋体" w:cs="宋体" w:hint="eastAsia"/>
                <w:b/>
                <w:bCs/>
                <w:kern w:val="0"/>
                <w:sz w:val="33"/>
                <w:szCs w:val="33"/>
              </w:rPr>
              <w:t>2</w:t>
            </w:r>
            <w:r w:rsidR="00106009">
              <w:rPr>
                <w:rFonts w:ascii="宋体" w:eastAsia="宋体" w:hAnsi="宋体" w:cs="宋体" w:hint="eastAsia"/>
                <w:b/>
                <w:bCs/>
                <w:kern w:val="0"/>
                <w:sz w:val="33"/>
                <w:szCs w:val="33"/>
              </w:rPr>
              <w:t>5</w:t>
            </w:r>
            <w:r>
              <w:rPr>
                <w:rFonts w:ascii="宋体" w:eastAsia="宋体" w:hAnsi="宋体" w:cs="宋体"/>
                <w:b/>
                <w:bCs/>
                <w:kern w:val="0"/>
                <w:sz w:val="33"/>
                <w:szCs w:val="33"/>
              </w:rPr>
              <w:t>(</w:t>
            </w:r>
            <w:r w:rsidR="00106009">
              <w:rPr>
                <w:rFonts w:ascii="宋体" w:eastAsia="宋体" w:hAnsi="宋体" w:cs="宋体" w:hint="eastAsia"/>
                <w:b/>
                <w:bCs/>
                <w:kern w:val="0"/>
                <w:sz w:val="33"/>
                <w:szCs w:val="33"/>
              </w:rPr>
              <w:t>1</w:t>
            </w:r>
            <w:r>
              <w:rPr>
                <w:rFonts w:ascii="宋体" w:eastAsia="宋体" w:hAnsi="宋体" w:cs="宋体"/>
                <w:b/>
                <w:bCs/>
                <w:kern w:val="0"/>
                <w:sz w:val="33"/>
                <w:szCs w:val="33"/>
              </w:rPr>
              <w:t>)期末考试工作安排及有关事项提醒</w:t>
            </w:r>
          </w:p>
          <w:p w14:paraId="3B834890" w14:textId="77777777" w:rsidR="00584904" w:rsidRDefault="00584904" w:rsidP="00B822F9">
            <w:pPr>
              <w:widowControl/>
              <w:spacing w:line="384" w:lineRule="auto"/>
              <w:jc w:val="center"/>
              <w:rPr>
                <w:rFonts w:ascii="宋体" w:eastAsia="宋体" w:hAnsi="宋体" w:cs="宋体" w:hint="eastAsia"/>
                <w:b/>
                <w:bCs/>
                <w:kern w:val="0"/>
                <w:sz w:val="33"/>
                <w:szCs w:val="33"/>
              </w:rPr>
            </w:pPr>
            <w:r w:rsidRPr="00584904">
              <w:rPr>
                <w:rFonts w:ascii="宋体" w:eastAsia="宋体" w:hAnsi="宋体" w:cs="宋体" w:hint="eastAsia"/>
                <w:b/>
                <w:bCs/>
                <w:kern w:val="0"/>
                <w:sz w:val="33"/>
                <w:szCs w:val="33"/>
              </w:rPr>
              <w:t xml:space="preserve">  </w:t>
            </w:r>
          </w:p>
          <w:p w14:paraId="14EB64D2" w14:textId="276BA8D9" w:rsidR="00584904" w:rsidRDefault="000136F7" w:rsidP="00391ACF">
            <w:pPr>
              <w:widowControl/>
              <w:spacing w:line="384" w:lineRule="auto"/>
              <w:jc w:val="left"/>
              <w:rPr>
                <w:rFonts w:ascii="宋体" w:eastAsia="宋体" w:hAnsi="宋体" w:cs="宋体" w:hint="eastAsia"/>
                <w:b/>
                <w:bCs/>
                <w:color w:val="F25500"/>
                <w:kern w:val="0"/>
                <w:sz w:val="33"/>
                <w:szCs w:val="33"/>
              </w:rPr>
            </w:pPr>
            <w:r w:rsidRPr="00A15CAE">
              <w:rPr>
                <w:rFonts w:ascii="微软雅黑" w:eastAsia="微软雅黑" w:hAnsi="微软雅黑" w:cs="宋体" w:hint="eastAsia"/>
                <w:color w:val="333333"/>
                <w:kern w:val="0"/>
                <w:sz w:val="27"/>
                <w:szCs w:val="27"/>
              </w:rPr>
              <w:t> </w:t>
            </w:r>
            <w:r>
              <w:rPr>
                <w:rFonts w:ascii="微软雅黑" w:eastAsia="微软雅黑" w:hAnsi="微软雅黑" w:cs="宋体" w:hint="eastAsia"/>
                <w:color w:val="333333"/>
                <w:kern w:val="0"/>
                <w:sz w:val="27"/>
                <w:szCs w:val="27"/>
              </w:rPr>
              <w:t xml:space="preserve">  </w:t>
            </w:r>
            <w:r w:rsidRPr="000136F7">
              <w:rPr>
                <w:rFonts w:ascii="宋体" w:eastAsia="宋体" w:hAnsi="宋体" w:cs="宋体" w:hint="eastAsia"/>
                <w:kern w:val="0"/>
                <w:sz w:val="27"/>
                <w:szCs w:val="27"/>
              </w:rPr>
              <w:t>我校2024～2025学年度第一学期期末考试定于</w:t>
            </w:r>
            <w:r w:rsidRPr="000136F7">
              <w:rPr>
                <w:rFonts w:ascii="宋体" w:eastAsia="宋体" w:hAnsi="宋体" w:cs="宋体" w:hint="eastAsia"/>
                <w:b/>
                <w:bCs/>
                <w:color w:val="FF00FF"/>
                <w:kern w:val="0"/>
                <w:sz w:val="27"/>
                <w:szCs w:val="27"/>
              </w:rPr>
              <w:t>2025年1月6日～1月17日</w:t>
            </w:r>
            <w:r w:rsidRPr="000136F7">
              <w:rPr>
                <w:rFonts w:ascii="宋体" w:eastAsia="宋体" w:hAnsi="宋体" w:cs="宋体" w:hint="eastAsia"/>
                <w:kern w:val="0"/>
                <w:sz w:val="27"/>
                <w:szCs w:val="27"/>
              </w:rPr>
              <w:t>举行。</w:t>
            </w:r>
          </w:p>
        </w:tc>
      </w:tr>
      <w:tr w:rsidR="008E2402" w14:paraId="5ABA7F6A" w14:textId="77777777" w:rsidTr="002B211E">
        <w:trPr>
          <w:tblCellSpacing w:w="30" w:type="dxa"/>
        </w:trPr>
        <w:tc>
          <w:tcPr>
            <w:tcW w:w="4943" w:type="pct"/>
            <w:tcMar>
              <w:top w:w="60" w:type="dxa"/>
              <w:left w:w="60" w:type="dxa"/>
              <w:bottom w:w="60" w:type="dxa"/>
              <w:right w:w="60" w:type="dxa"/>
            </w:tcMar>
            <w:vAlign w:val="center"/>
          </w:tcPr>
          <w:p w14:paraId="22354D7E" w14:textId="77777777" w:rsidR="008E2402" w:rsidRDefault="00000000" w:rsidP="00B822F9">
            <w:pPr>
              <w:widowControl/>
              <w:spacing w:line="432" w:lineRule="auto"/>
              <w:jc w:val="left"/>
              <w:rPr>
                <w:rFonts w:ascii="宋体" w:eastAsia="宋体" w:hAnsi="宋体" w:cs="宋体" w:hint="eastAsia"/>
                <w:kern w:val="0"/>
                <w:szCs w:val="21"/>
              </w:rPr>
            </w:pPr>
            <w:r>
              <w:rPr>
                <w:rFonts w:ascii="宋体" w:eastAsia="宋体" w:hAnsi="宋体" w:cs="宋体"/>
                <w:b/>
                <w:bCs/>
                <w:kern w:val="0"/>
                <w:sz w:val="28"/>
                <w:szCs w:val="28"/>
              </w:rPr>
              <w:t>各位亲爱的同学：</w:t>
            </w:r>
          </w:p>
          <w:p w14:paraId="55461B55" w14:textId="761540A1" w:rsidR="007C208C" w:rsidRDefault="00000000" w:rsidP="00B822F9">
            <w:pPr>
              <w:widowControl/>
              <w:spacing w:line="432" w:lineRule="auto"/>
              <w:ind w:firstLineChars="200" w:firstLine="540"/>
              <w:jc w:val="left"/>
              <w:rPr>
                <w:rFonts w:ascii="宋体" w:eastAsia="宋体" w:hAnsi="宋体" w:cs="宋体" w:hint="eastAsia"/>
                <w:kern w:val="0"/>
                <w:sz w:val="27"/>
                <w:szCs w:val="27"/>
              </w:rPr>
            </w:pPr>
            <w:r>
              <w:rPr>
                <w:rFonts w:ascii="宋体" w:eastAsia="宋体" w:hAnsi="宋体" w:cs="宋体"/>
                <w:kern w:val="0"/>
                <w:sz w:val="27"/>
                <w:szCs w:val="27"/>
              </w:rPr>
              <w:t>请</w:t>
            </w:r>
            <w:r w:rsidR="002C55F0">
              <w:rPr>
                <w:rFonts w:ascii="宋体" w:eastAsia="宋体" w:hAnsi="宋体" w:cs="宋体" w:hint="eastAsia"/>
                <w:kern w:val="0"/>
                <w:sz w:val="27"/>
                <w:szCs w:val="27"/>
              </w:rPr>
              <w:t>关注</w:t>
            </w:r>
            <w:r>
              <w:rPr>
                <w:rFonts w:ascii="宋体" w:eastAsia="宋体" w:hAnsi="宋体" w:cs="宋体"/>
                <w:kern w:val="0"/>
                <w:sz w:val="27"/>
                <w:szCs w:val="27"/>
              </w:rPr>
              <w:t>自己的考试时间，认真复习，积极备考并按时参加考试。请留意考场规则，并自觉遵守</w:t>
            </w:r>
            <w:r>
              <w:rPr>
                <w:rFonts w:ascii="宋体" w:eastAsia="宋体" w:hAnsi="宋体" w:cs="宋体" w:hint="eastAsia"/>
                <w:kern w:val="0"/>
                <w:sz w:val="27"/>
                <w:szCs w:val="27"/>
              </w:rPr>
              <w:t>考场纪律</w:t>
            </w:r>
            <w:r>
              <w:rPr>
                <w:rFonts w:ascii="宋体" w:eastAsia="宋体" w:hAnsi="宋体" w:cs="宋体"/>
                <w:kern w:val="0"/>
                <w:sz w:val="27"/>
                <w:szCs w:val="27"/>
              </w:rPr>
              <w:t>。请</w:t>
            </w:r>
            <w:r w:rsidR="00BA2619" w:rsidRPr="00BA2619">
              <w:rPr>
                <w:rFonts w:ascii="宋体" w:eastAsia="宋体" w:hAnsi="宋体" w:cs="宋体" w:hint="eastAsia"/>
                <w:kern w:val="0"/>
                <w:sz w:val="27"/>
                <w:szCs w:val="27"/>
              </w:rPr>
              <w:t>持学生证（校园卡）或身份证等实体证件参加考试，不得使用电子证件。考生遗失实体证件的，请及时到发证单位补办证件或开具身份证明。无证或证件照片模糊不清、无法确定考生身份信息的，监考教师有权拒绝考生进入考场。</w:t>
            </w:r>
          </w:p>
          <w:p w14:paraId="4E6B7E67" w14:textId="65DC7374" w:rsidR="008E2402" w:rsidRDefault="00000000" w:rsidP="00B822F9">
            <w:pPr>
              <w:widowControl/>
              <w:spacing w:line="432" w:lineRule="auto"/>
              <w:ind w:firstLineChars="200" w:firstLine="540"/>
              <w:jc w:val="left"/>
              <w:rPr>
                <w:rFonts w:ascii="宋体" w:eastAsia="宋体" w:hAnsi="宋体" w:cs="宋体" w:hint="eastAsia"/>
                <w:kern w:val="0"/>
                <w:sz w:val="27"/>
                <w:szCs w:val="27"/>
              </w:rPr>
            </w:pPr>
            <w:r>
              <w:rPr>
                <w:rFonts w:ascii="宋体" w:eastAsia="宋体" w:hAnsi="宋体" w:cs="宋体"/>
                <w:kern w:val="0"/>
                <w:sz w:val="27"/>
                <w:szCs w:val="27"/>
              </w:rPr>
              <w:t>请正确对待考试，杜绝舞弊行为。《暨南大学本科学生学分制学籍管理规定》第十三章第五十五条规定：本科总平均</w:t>
            </w:r>
            <w:proofErr w:type="gramStart"/>
            <w:r>
              <w:rPr>
                <w:rFonts w:ascii="宋体" w:eastAsia="宋体" w:hAnsi="宋体" w:cs="宋体"/>
                <w:kern w:val="0"/>
                <w:sz w:val="27"/>
                <w:szCs w:val="27"/>
              </w:rPr>
              <w:t>学分绩点达到</w:t>
            </w:r>
            <w:proofErr w:type="gramEnd"/>
            <w:r>
              <w:rPr>
                <w:rFonts w:ascii="宋体" w:eastAsia="宋体" w:hAnsi="宋体" w:cs="宋体"/>
                <w:kern w:val="0"/>
                <w:sz w:val="27"/>
                <w:szCs w:val="27"/>
              </w:rPr>
              <w:t>1.80的毕业生，</w:t>
            </w:r>
            <w:proofErr w:type="gramStart"/>
            <w:r>
              <w:rPr>
                <w:rFonts w:ascii="宋体" w:eastAsia="宋体" w:hAnsi="宋体" w:cs="宋体"/>
                <w:kern w:val="0"/>
                <w:sz w:val="27"/>
                <w:szCs w:val="27"/>
              </w:rPr>
              <w:t>无考试</w:t>
            </w:r>
            <w:proofErr w:type="gramEnd"/>
            <w:r>
              <w:rPr>
                <w:rFonts w:ascii="宋体" w:eastAsia="宋体" w:hAnsi="宋体" w:cs="宋体"/>
                <w:kern w:val="0"/>
                <w:sz w:val="27"/>
                <w:szCs w:val="27"/>
              </w:rPr>
              <w:t>作弊行为，经学校学位评定委员会审核确认，符合《中华人民共和国学位条例》规定者，授予学士学位。（</w:t>
            </w:r>
            <w:proofErr w:type="gramStart"/>
            <w:r>
              <w:rPr>
                <w:rFonts w:ascii="宋体" w:eastAsia="宋体" w:hAnsi="宋体" w:cs="宋体"/>
                <w:kern w:val="0"/>
                <w:sz w:val="27"/>
                <w:szCs w:val="27"/>
              </w:rPr>
              <w:t>确切理解</w:t>
            </w:r>
            <w:proofErr w:type="gramEnd"/>
            <w:r>
              <w:rPr>
                <w:rFonts w:ascii="宋体" w:eastAsia="宋体" w:hAnsi="宋体" w:cs="宋体"/>
                <w:kern w:val="0"/>
                <w:sz w:val="27"/>
                <w:szCs w:val="27"/>
              </w:rPr>
              <w:t>为：考试作弊者，无论其后的行政处分解除与否，都将不会被授予学士学位）。</w:t>
            </w:r>
          </w:p>
          <w:p w14:paraId="215E6AD7" w14:textId="1809730F" w:rsidR="00135C6E" w:rsidRDefault="00DD3252" w:rsidP="00DD3252">
            <w:pPr>
              <w:widowControl/>
              <w:spacing w:line="432" w:lineRule="auto"/>
              <w:ind w:firstLineChars="200" w:firstLine="540"/>
              <w:jc w:val="left"/>
              <w:rPr>
                <w:rFonts w:ascii="宋体" w:eastAsia="宋体" w:hAnsi="宋体" w:cs="宋体" w:hint="eastAsia"/>
                <w:kern w:val="0"/>
                <w:sz w:val="27"/>
                <w:szCs w:val="27"/>
              </w:rPr>
            </w:pPr>
            <w:r w:rsidRPr="00DD3252">
              <w:rPr>
                <w:rFonts w:ascii="宋体" w:eastAsia="宋体" w:hAnsi="宋体" w:cs="宋体" w:hint="eastAsia"/>
                <w:kern w:val="0"/>
                <w:sz w:val="27"/>
                <w:szCs w:val="27"/>
              </w:rPr>
              <w:t>如因特殊原因无法参加考试的同学可以申请缓考，学生应在教务系统提交申请，并打印《缓考申请记录单》和《缓考申请》（《缓考申请》在本科生院网站--下载服务下载）及相关证明材料一起上交学院教科办。教务处受理缓</w:t>
            </w:r>
            <w:proofErr w:type="gramStart"/>
            <w:r w:rsidRPr="00DD3252">
              <w:rPr>
                <w:rFonts w:ascii="宋体" w:eastAsia="宋体" w:hAnsi="宋体" w:cs="宋体" w:hint="eastAsia"/>
                <w:kern w:val="0"/>
                <w:sz w:val="27"/>
                <w:szCs w:val="27"/>
              </w:rPr>
              <w:t>考申请</w:t>
            </w:r>
            <w:proofErr w:type="gramEnd"/>
            <w:r w:rsidRPr="00DD3252">
              <w:rPr>
                <w:rFonts w:ascii="宋体" w:eastAsia="宋体" w:hAnsi="宋体" w:cs="宋体" w:hint="eastAsia"/>
                <w:kern w:val="0"/>
                <w:sz w:val="27"/>
                <w:szCs w:val="27"/>
              </w:rPr>
              <w:t>以收到的纸质申请材料为准。缓考受理时间为</w:t>
            </w:r>
            <w:r w:rsidRPr="00DD3252">
              <w:rPr>
                <w:rFonts w:ascii="宋体" w:eastAsia="宋体" w:hAnsi="宋体" w:cs="宋体" w:hint="eastAsia"/>
                <w:color w:val="FF0000"/>
                <w:kern w:val="0"/>
                <w:sz w:val="27"/>
                <w:szCs w:val="27"/>
                <w:u w:val="single"/>
              </w:rPr>
              <w:t>即日起至2025年1月17</w:t>
            </w:r>
            <w:r w:rsidRPr="00DD3252">
              <w:rPr>
                <w:rFonts w:ascii="宋体" w:eastAsia="宋体" w:hAnsi="宋体" w:cs="宋体" w:hint="eastAsia"/>
                <w:color w:val="FF0000"/>
                <w:kern w:val="0"/>
                <w:sz w:val="27"/>
                <w:szCs w:val="27"/>
              </w:rPr>
              <w:t>日</w:t>
            </w:r>
            <w:r w:rsidRPr="00DD3252">
              <w:rPr>
                <w:rFonts w:ascii="宋体" w:eastAsia="宋体" w:hAnsi="宋体" w:cs="宋体" w:hint="eastAsia"/>
                <w:kern w:val="0"/>
                <w:sz w:val="27"/>
                <w:szCs w:val="27"/>
              </w:rPr>
              <w:t>。不受理双学位班课程的缓考申请。</w:t>
            </w:r>
          </w:p>
          <w:p w14:paraId="0DBCAC3B" w14:textId="694A7007" w:rsidR="000D4A39" w:rsidRDefault="000D4A39" w:rsidP="00DD3252">
            <w:pPr>
              <w:widowControl/>
              <w:spacing w:line="432" w:lineRule="auto"/>
              <w:ind w:firstLineChars="200" w:firstLine="560"/>
              <w:jc w:val="left"/>
              <w:rPr>
                <w:rFonts w:ascii="宋体" w:eastAsia="宋体" w:hAnsi="宋体" w:cs="宋体" w:hint="eastAsia"/>
                <w:b/>
                <w:bCs/>
                <w:color w:val="000000"/>
                <w:kern w:val="0"/>
                <w:sz w:val="28"/>
                <w:szCs w:val="28"/>
              </w:rPr>
            </w:pPr>
            <w:r w:rsidRPr="000D4A39">
              <w:rPr>
                <w:rFonts w:ascii="宋体" w:eastAsia="宋体" w:hAnsi="宋体" w:cs="宋体" w:hint="eastAsia"/>
                <w:color w:val="000000"/>
                <w:kern w:val="0"/>
                <w:sz w:val="28"/>
                <w:szCs w:val="28"/>
              </w:rPr>
              <w:lastRenderedPageBreak/>
              <w:t>本学期已在教务系统内申请跟班考试的同学请将教务处审核通过的缓考申请表提交给主考老师，以便提前准备考卷并安排考试座位。已申请的跟班考试不能撤回</w:t>
            </w:r>
            <w:r w:rsidRPr="000D4A39">
              <w:rPr>
                <w:rFonts w:ascii="宋体" w:eastAsia="宋体" w:hAnsi="宋体" w:cs="宋体" w:hint="eastAsia"/>
                <w:b/>
                <w:bCs/>
                <w:color w:val="000000"/>
                <w:kern w:val="0"/>
                <w:sz w:val="28"/>
                <w:szCs w:val="28"/>
              </w:rPr>
              <w:t>。</w:t>
            </w:r>
          </w:p>
          <w:p w14:paraId="1ADB0368" w14:textId="21464F56" w:rsidR="008E2402" w:rsidRDefault="00000000" w:rsidP="00B822F9">
            <w:pPr>
              <w:widowControl/>
              <w:spacing w:line="432" w:lineRule="auto"/>
              <w:jc w:val="left"/>
              <w:rPr>
                <w:rFonts w:ascii="宋体" w:eastAsia="宋体" w:hAnsi="宋体" w:cs="宋体" w:hint="eastAsia"/>
                <w:kern w:val="0"/>
                <w:szCs w:val="21"/>
              </w:rPr>
            </w:pPr>
            <w:r>
              <w:rPr>
                <w:rFonts w:ascii="宋体" w:eastAsia="宋体" w:hAnsi="宋体" w:cs="宋体"/>
                <w:b/>
                <w:bCs/>
                <w:color w:val="000000"/>
                <w:kern w:val="0"/>
                <w:sz w:val="28"/>
                <w:szCs w:val="28"/>
              </w:rPr>
              <w:t>各位尊敬的老师：</w:t>
            </w:r>
          </w:p>
          <w:p w14:paraId="5F1E6234" w14:textId="24A5B696" w:rsidR="008E2402" w:rsidRDefault="00000000" w:rsidP="00B822F9">
            <w:pPr>
              <w:widowControl/>
              <w:spacing w:line="432" w:lineRule="auto"/>
              <w:ind w:firstLineChars="200" w:firstLine="560"/>
              <w:jc w:val="left"/>
              <w:rPr>
                <w:rFonts w:ascii="宋体" w:eastAsia="宋体" w:hAnsi="宋体" w:cs="宋体" w:hint="eastAsia"/>
                <w:color w:val="000000"/>
                <w:kern w:val="0"/>
                <w:sz w:val="28"/>
                <w:szCs w:val="28"/>
              </w:rPr>
            </w:pPr>
            <w:r>
              <w:rPr>
                <w:rFonts w:ascii="宋体" w:eastAsia="宋体" w:hAnsi="宋体" w:cs="宋体"/>
                <w:color w:val="000000"/>
                <w:kern w:val="0"/>
                <w:sz w:val="28"/>
                <w:szCs w:val="28"/>
              </w:rPr>
              <w:t>本学期</w:t>
            </w:r>
            <w:r>
              <w:rPr>
                <w:rFonts w:ascii="宋体" w:eastAsia="宋体" w:hAnsi="宋体" w:cs="宋体" w:hint="eastAsia"/>
                <w:color w:val="000000"/>
                <w:kern w:val="0"/>
                <w:sz w:val="28"/>
                <w:szCs w:val="28"/>
              </w:rPr>
              <w:t>期末主、</w:t>
            </w:r>
            <w:r>
              <w:rPr>
                <w:rFonts w:ascii="宋体" w:eastAsia="宋体" w:hAnsi="宋体" w:cs="宋体"/>
                <w:color w:val="000000"/>
                <w:kern w:val="0"/>
                <w:sz w:val="28"/>
                <w:szCs w:val="28"/>
              </w:rPr>
              <w:t>监考安排已全部录入综合教务管理系统，请</w:t>
            </w:r>
            <w:r>
              <w:rPr>
                <w:rFonts w:ascii="宋体" w:eastAsia="宋体" w:hAnsi="宋体" w:cs="宋体" w:hint="eastAsia"/>
                <w:color w:val="000000"/>
                <w:kern w:val="0"/>
                <w:sz w:val="28"/>
                <w:szCs w:val="28"/>
              </w:rPr>
              <w:t>所有任课教师务必在考前确认好自己的主、监考安排</w:t>
            </w:r>
            <w:r w:rsidR="003D46B6">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可以</w:t>
            </w:r>
            <w:r>
              <w:rPr>
                <w:rFonts w:ascii="宋体" w:eastAsia="宋体" w:hAnsi="宋体" w:cs="宋体"/>
                <w:color w:val="000000"/>
                <w:kern w:val="0"/>
                <w:sz w:val="28"/>
                <w:szCs w:val="28"/>
              </w:rPr>
              <w:t>上系统查看自己的本学期监考安排</w:t>
            </w:r>
            <w:r>
              <w:rPr>
                <w:rFonts w:ascii="宋体" w:eastAsia="宋体" w:hAnsi="宋体" w:cs="宋体" w:hint="eastAsia"/>
                <w:color w:val="000000"/>
                <w:kern w:val="0"/>
                <w:sz w:val="28"/>
                <w:szCs w:val="28"/>
              </w:rPr>
              <w:t>并</w:t>
            </w:r>
            <w:r>
              <w:rPr>
                <w:rFonts w:ascii="宋体" w:eastAsia="宋体" w:hAnsi="宋体" w:cs="宋体"/>
                <w:color w:val="000000"/>
                <w:kern w:val="0"/>
                <w:sz w:val="28"/>
                <w:szCs w:val="28"/>
              </w:rPr>
              <w:t>导出</w:t>
            </w:r>
            <w:r>
              <w:rPr>
                <w:rFonts w:ascii="宋体" w:eastAsia="宋体" w:hAnsi="宋体" w:cs="宋体" w:hint="eastAsia"/>
                <w:color w:val="000000"/>
                <w:kern w:val="0"/>
                <w:sz w:val="28"/>
                <w:szCs w:val="28"/>
              </w:rPr>
              <w:t>自己的</w:t>
            </w:r>
            <w:r>
              <w:rPr>
                <w:rFonts w:ascii="宋体" w:eastAsia="宋体" w:hAnsi="宋体" w:cs="宋体"/>
                <w:color w:val="000000"/>
                <w:kern w:val="0"/>
                <w:sz w:val="28"/>
                <w:szCs w:val="28"/>
              </w:rPr>
              <w:t>监考表</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如发现系统与</w:t>
            </w:r>
            <w:r>
              <w:rPr>
                <w:rFonts w:ascii="宋体" w:eastAsia="宋体" w:hAnsi="宋体" w:cs="宋体" w:hint="eastAsia"/>
                <w:color w:val="000000"/>
                <w:kern w:val="0"/>
                <w:sz w:val="28"/>
                <w:szCs w:val="28"/>
              </w:rPr>
              <w:t>行政教务秘书</w:t>
            </w:r>
            <w:r>
              <w:rPr>
                <w:rFonts w:ascii="宋体" w:eastAsia="宋体" w:hAnsi="宋体" w:cs="宋体"/>
                <w:color w:val="000000"/>
                <w:kern w:val="0"/>
                <w:sz w:val="28"/>
                <w:szCs w:val="28"/>
              </w:rPr>
              <w:t>所发电子版不同，</w:t>
            </w:r>
            <w:proofErr w:type="gramStart"/>
            <w:r>
              <w:rPr>
                <w:rFonts w:ascii="宋体" w:eastAsia="宋体" w:hAnsi="宋体" w:cs="宋体"/>
                <w:color w:val="000000"/>
                <w:kern w:val="0"/>
                <w:sz w:val="28"/>
                <w:szCs w:val="28"/>
              </w:rPr>
              <w:t>请第一时间跟相</w:t>
            </w:r>
            <w:r>
              <w:rPr>
                <w:rFonts w:ascii="宋体" w:eastAsia="宋体" w:hAnsi="宋体" w:cs="宋体" w:hint="eastAsia"/>
                <w:color w:val="000000"/>
                <w:kern w:val="0"/>
                <w:sz w:val="28"/>
                <w:szCs w:val="28"/>
              </w:rPr>
              <w:t>应</w:t>
            </w:r>
            <w:proofErr w:type="gramEnd"/>
            <w:r>
              <w:rPr>
                <w:rFonts w:ascii="宋体" w:eastAsia="宋体" w:hAnsi="宋体" w:cs="宋体" w:hint="eastAsia"/>
                <w:color w:val="000000"/>
                <w:kern w:val="0"/>
                <w:sz w:val="28"/>
                <w:szCs w:val="28"/>
              </w:rPr>
              <w:t>行政</w:t>
            </w:r>
            <w:r>
              <w:rPr>
                <w:rFonts w:ascii="宋体" w:eastAsia="宋体" w:hAnsi="宋体" w:cs="宋体"/>
                <w:color w:val="000000"/>
                <w:kern w:val="0"/>
                <w:sz w:val="28"/>
                <w:szCs w:val="28"/>
              </w:rPr>
              <w:t>教务秘书联系</w:t>
            </w:r>
            <w:r>
              <w:rPr>
                <w:rFonts w:ascii="宋体" w:eastAsia="宋体" w:hAnsi="宋体" w:cs="宋体" w:hint="eastAsia"/>
                <w:color w:val="000000"/>
                <w:kern w:val="0"/>
                <w:sz w:val="28"/>
                <w:szCs w:val="28"/>
              </w:rPr>
              <w:t>确认。</w:t>
            </w:r>
          </w:p>
          <w:p w14:paraId="2BAA524A" w14:textId="77777777" w:rsidR="008E2402" w:rsidRDefault="00000000" w:rsidP="00B822F9">
            <w:pPr>
              <w:widowControl/>
              <w:spacing w:line="432" w:lineRule="auto"/>
              <w:ind w:firstLineChars="200" w:firstLine="560"/>
              <w:jc w:val="left"/>
              <w:rPr>
                <w:rFonts w:ascii="宋体" w:eastAsia="宋体" w:hAnsi="宋体" w:cs="宋体" w:hint="eastAsia"/>
                <w:color w:val="000000"/>
                <w:kern w:val="0"/>
                <w:sz w:val="28"/>
                <w:szCs w:val="28"/>
              </w:rPr>
            </w:pPr>
            <w:r>
              <w:rPr>
                <w:rFonts w:ascii="宋体" w:eastAsia="宋体" w:hAnsi="宋体" w:cs="宋体"/>
                <w:color w:val="000000"/>
                <w:kern w:val="0"/>
                <w:sz w:val="28"/>
                <w:szCs w:val="28"/>
              </w:rPr>
              <w:t>为了保障考场秩序</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建议大家安排好考场座位表，并在考前张贴在考场门口。各位可以从系统管理点击自动安排考试座位表---导出考试座位表</w:t>
            </w:r>
            <w:r>
              <w:rPr>
                <w:rFonts w:ascii="宋体" w:eastAsia="宋体" w:hAnsi="宋体" w:cs="宋体" w:hint="eastAsia"/>
                <w:color w:val="000000"/>
                <w:kern w:val="0"/>
                <w:sz w:val="28"/>
                <w:szCs w:val="28"/>
              </w:rPr>
              <w:t>，也可以根据考</w:t>
            </w:r>
            <w:r>
              <w:rPr>
                <w:rFonts w:ascii="宋体" w:eastAsia="宋体" w:hAnsi="宋体" w:cs="宋体"/>
                <w:color w:val="000000"/>
                <w:kern w:val="0"/>
                <w:sz w:val="28"/>
                <w:szCs w:val="28"/>
              </w:rPr>
              <w:t>室座位</w:t>
            </w:r>
            <w:r>
              <w:rPr>
                <w:rFonts w:ascii="宋体" w:eastAsia="宋体" w:hAnsi="宋体" w:cs="宋体" w:hint="eastAsia"/>
                <w:color w:val="000000"/>
                <w:kern w:val="0"/>
                <w:sz w:val="28"/>
                <w:szCs w:val="28"/>
              </w:rPr>
              <w:t>数及分布</w:t>
            </w:r>
            <w:r>
              <w:rPr>
                <w:rFonts w:ascii="宋体" w:eastAsia="宋体" w:hAnsi="宋体" w:cs="宋体"/>
                <w:color w:val="000000"/>
                <w:kern w:val="0"/>
                <w:sz w:val="28"/>
                <w:szCs w:val="28"/>
              </w:rPr>
              <w:t>图</w:t>
            </w:r>
            <w:r>
              <w:rPr>
                <w:rFonts w:ascii="宋体" w:eastAsia="宋体" w:hAnsi="宋体" w:cs="宋体" w:hint="eastAsia"/>
                <w:color w:val="000000"/>
                <w:kern w:val="0"/>
                <w:sz w:val="28"/>
                <w:szCs w:val="28"/>
              </w:rPr>
              <w:t>自己人工安排。</w:t>
            </w:r>
          </w:p>
          <w:p w14:paraId="40239BDA" w14:textId="77777777" w:rsidR="008E2402" w:rsidRDefault="00000000" w:rsidP="00B822F9">
            <w:pPr>
              <w:widowControl/>
              <w:spacing w:line="432" w:lineRule="auto"/>
              <w:ind w:firstLineChars="200" w:firstLine="560"/>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外院教务秘书联系：</w:t>
            </w:r>
          </w:p>
          <w:p w14:paraId="311ED22A" w14:textId="77777777" w:rsidR="008E2402" w:rsidRDefault="00000000" w:rsidP="001B782F">
            <w:pPr>
              <w:widowControl/>
              <w:spacing w:line="432" w:lineRule="auto"/>
              <w:ind w:firstLineChars="7" w:firstLine="20"/>
              <w:jc w:val="left"/>
              <w:rPr>
                <w:rFonts w:ascii="宋体" w:eastAsia="宋体" w:hAnsi="宋体" w:cs="宋体" w:hint="eastAsia"/>
                <w:color w:val="000000"/>
                <w:kern w:val="0"/>
                <w:sz w:val="28"/>
                <w:szCs w:val="28"/>
              </w:rPr>
            </w:pPr>
            <w:r>
              <w:rPr>
                <w:rFonts w:ascii="宋体" w:eastAsia="宋体" w:hAnsi="宋体" w:cs="宋体" w:hint="eastAsia"/>
                <w:noProof/>
                <w:color w:val="000000"/>
                <w:kern w:val="0"/>
                <w:sz w:val="28"/>
                <w:szCs w:val="28"/>
              </w:rPr>
              <w:drawing>
                <wp:inline distT="0" distB="0" distL="114300" distR="114300" wp14:anchorId="64FF5260" wp14:editId="32080AFC">
                  <wp:extent cx="5924550" cy="1819275"/>
                  <wp:effectExtent l="0" t="0" r="0" b="9525"/>
                  <wp:docPr id="3" name="图片 3" descr="9e19ada78b4c97914fe9a2320721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e19ada78b4c97914fe9a232072111f"/>
                          <pic:cNvPicPr>
                            <a:picLocks noChangeAspect="1"/>
                          </pic:cNvPicPr>
                        </pic:nvPicPr>
                        <pic:blipFill>
                          <a:blip r:embed="rId7"/>
                          <a:stretch>
                            <a:fillRect/>
                          </a:stretch>
                        </pic:blipFill>
                        <pic:spPr>
                          <a:xfrm>
                            <a:off x="0" y="0"/>
                            <a:ext cx="5924550" cy="1819275"/>
                          </a:xfrm>
                          <a:prstGeom prst="rect">
                            <a:avLst/>
                          </a:prstGeom>
                        </pic:spPr>
                      </pic:pic>
                    </a:graphicData>
                  </a:graphic>
                </wp:inline>
              </w:drawing>
            </w:r>
          </w:p>
          <w:p w14:paraId="0671522E" w14:textId="77777777" w:rsidR="008E2402" w:rsidRDefault="008E2402" w:rsidP="00B822F9">
            <w:pPr>
              <w:widowControl/>
              <w:spacing w:line="432" w:lineRule="auto"/>
              <w:jc w:val="left"/>
              <w:rPr>
                <w:rFonts w:ascii="宋体" w:eastAsia="宋体" w:hAnsi="宋体" w:cs="宋体" w:hint="eastAsia"/>
                <w:kern w:val="0"/>
                <w:szCs w:val="21"/>
              </w:rPr>
            </w:pPr>
          </w:p>
          <w:p w14:paraId="446A55AC" w14:textId="77777777" w:rsidR="008E2402" w:rsidRDefault="00000000" w:rsidP="00B822F9">
            <w:pPr>
              <w:widowControl/>
              <w:spacing w:line="432" w:lineRule="auto"/>
              <w:jc w:val="left"/>
              <w:rPr>
                <w:rFonts w:ascii="宋体" w:eastAsia="宋体" w:hAnsi="宋体" w:cs="宋体" w:hint="eastAsia"/>
                <w:kern w:val="0"/>
                <w:szCs w:val="21"/>
              </w:rPr>
            </w:pPr>
            <w:r>
              <w:rPr>
                <w:rFonts w:ascii="宋体" w:eastAsia="宋体" w:hAnsi="宋体" w:cs="宋体"/>
                <w:b/>
                <w:bCs/>
                <w:color w:val="000000"/>
                <w:kern w:val="0"/>
                <w:sz w:val="28"/>
                <w:szCs w:val="28"/>
              </w:rPr>
              <w:t>请您特别注意以下几点：</w:t>
            </w:r>
          </w:p>
          <w:p w14:paraId="4B04DDE7" w14:textId="77777777" w:rsidR="00DF7ADE" w:rsidRPr="00DF7ADE" w:rsidRDefault="00000000" w:rsidP="00432731">
            <w:pPr>
              <w:widowControl/>
              <w:autoSpaceDE w:val="0"/>
              <w:spacing w:line="360" w:lineRule="auto"/>
              <w:ind w:firstLine="22"/>
              <w:jc w:val="left"/>
              <w:rPr>
                <w:rFonts w:ascii="黑体" w:eastAsia="黑体" w:hAnsi="黑体" w:cs="宋体" w:hint="eastAsia"/>
                <w:b/>
                <w:bCs/>
                <w:color w:val="000000"/>
                <w:kern w:val="0"/>
                <w:sz w:val="28"/>
                <w:szCs w:val="28"/>
              </w:rPr>
            </w:pPr>
            <w:r w:rsidRPr="00DF7ADE">
              <w:rPr>
                <w:rFonts w:ascii="黑体" w:eastAsia="黑体" w:hAnsi="黑体" w:cs="宋体"/>
                <w:b/>
                <w:bCs/>
                <w:color w:val="000000"/>
                <w:kern w:val="0"/>
                <w:sz w:val="28"/>
                <w:szCs w:val="28"/>
              </w:rPr>
              <w:t>1</w:t>
            </w:r>
            <w:r w:rsidRPr="00DF7ADE">
              <w:rPr>
                <w:rFonts w:ascii="黑体" w:eastAsia="黑体" w:hAnsi="黑体" w:cs="宋体" w:hint="eastAsia"/>
                <w:b/>
                <w:bCs/>
                <w:color w:val="000000"/>
                <w:kern w:val="0"/>
                <w:sz w:val="28"/>
                <w:szCs w:val="28"/>
              </w:rPr>
              <w:t>、</w:t>
            </w:r>
            <w:proofErr w:type="gramStart"/>
            <w:r w:rsidR="00DF7ADE" w:rsidRPr="00DF7ADE">
              <w:rPr>
                <w:rFonts w:ascii="黑体" w:eastAsia="黑体" w:hAnsi="黑体" w:cs="宋体" w:hint="eastAsia"/>
                <w:b/>
                <w:bCs/>
                <w:color w:val="000000"/>
                <w:kern w:val="0"/>
                <w:sz w:val="28"/>
                <w:szCs w:val="28"/>
              </w:rPr>
              <w:t>出卷印卷</w:t>
            </w:r>
            <w:proofErr w:type="gramEnd"/>
          </w:p>
          <w:p w14:paraId="3E6592B5" w14:textId="1DA82CE7" w:rsidR="008E2402" w:rsidRDefault="00000000" w:rsidP="00B822F9">
            <w:pPr>
              <w:widowControl/>
              <w:autoSpaceDE w:val="0"/>
              <w:spacing w:line="360" w:lineRule="auto"/>
              <w:ind w:firstLine="560"/>
              <w:jc w:val="left"/>
              <w:rPr>
                <w:rFonts w:ascii="宋体" w:eastAsia="宋体" w:hAnsi="宋体" w:cs="宋体" w:hint="eastAsia"/>
                <w:kern w:val="0"/>
                <w:szCs w:val="21"/>
              </w:rPr>
            </w:pPr>
            <w:r>
              <w:rPr>
                <w:rFonts w:ascii="宋体" w:eastAsia="宋体" w:hAnsi="宋体" w:cs="宋体"/>
                <w:color w:val="000000"/>
                <w:kern w:val="0"/>
                <w:sz w:val="28"/>
                <w:szCs w:val="28"/>
              </w:rPr>
              <w:t>按教务处的要求，以教务处规定的统一格式且同一门考试要分A、B卷（期末考试用）及时将试卷出好，并报请主管领导审核并及时付印</w:t>
            </w:r>
            <w:r w:rsidR="00F027FB">
              <w:rPr>
                <w:rFonts w:ascii="宋体" w:eastAsia="宋体" w:hAnsi="宋体" w:cs="宋体" w:hint="eastAsia"/>
                <w:color w:val="000000"/>
                <w:kern w:val="0"/>
                <w:sz w:val="28"/>
                <w:szCs w:val="28"/>
              </w:rPr>
              <w:t>。</w:t>
            </w:r>
            <w:r w:rsidR="00F027FB" w:rsidRPr="00F027FB">
              <w:rPr>
                <w:rFonts w:ascii="宋体" w:eastAsia="宋体" w:hAnsi="宋体" w:cs="宋体" w:hint="eastAsia"/>
                <w:color w:val="000000"/>
                <w:kern w:val="0"/>
                <w:sz w:val="28"/>
                <w:szCs w:val="28"/>
                <w:u w:val="wave"/>
              </w:rPr>
              <w:t>特别提醒</w:t>
            </w:r>
            <w:r w:rsidR="00DE229C">
              <w:rPr>
                <w:rFonts w:ascii="宋体" w:eastAsia="宋体" w:hAnsi="宋体" w:cs="宋体" w:hint="eastAsia"/>
                <w:color w:val="000000"/>
                <w:kern w:val="0"/>
                <w:sz w:val="28"/>
                <w:szCs w:val="28"/>
                <w:u w:val="wave"/>
              </w:rPr>
              <w:t>各位老师</w:t>
            </w:r>
            <w:r w:rsidR="00F027FB" w:rsidRPr="00F027FB">
              <w:rPr>
                <w:rFonts w:ascii="宋体" w:eastAsia="宋体" w:hAnsi="宋体" w:cs="宋体" w:hint="eastAsia"/>
                <w:color w:val="000000"/>
                <w:kern w:val="0"/>
                <w:sz w:val="28"/>
                <w:szCs w:val="28"/>
                <w:u w:val="wave"/>
              </w:rPr>
              <w:t>留意一下本班的缓考跟班考试学生人数，准备足够的试卷</w:t>
            </w:r>
            <w:r w:rsidRPr="00F027FB">
              <w:rPr>
                <w:rFonts w:ascii="宋体" w:eastAsia="宋体" w:hAnsi="宋体" w:cs="宋体"/>
                <w:color w:val="000000"/>
                <w:kern w:val="0"/>
                <w:sz w:val="28"/>
                <w:szCs w:val="28"/>
                <w:u w:val="wave"/>
              </w:rPr>
              <w:t>。</w:t>
            </w:r>
            <w:r>
              <w:rPr>
                <w:rFonts w:ascii="宋体" w:eastAsia="宋体" w:hAnsi="宋体" w:cs="宋体" w:hint="eastAsia"/>
                <w:color w:val="000000"/>
                <w:kern w:val="0"/>
                <w:sz w:val="28"/>
                <w:szCs w:val="28"/>
              </w:rPr>
              <w:t>在试</w:t>
            </w:r>
            <w:r>
              <w:rPr>
                <w:rFonts w:ascii="宋体" w:eastAsia="宋体" w:hAnsi="宋体" w:cs="宋体" w:hint="eastAsia"/>
                <w:color w:val="000000"/>
                <w:kern w:val="0"/>
                <w:sz w:val="28"/>
                <w:szCs w:val="28"/>
              </w:rPr>
              <w:lastRenderedPageBreak/>
              <w:t>卷命题、审核、送印及领取等环节,</w:t>
            </w:r>
            <w:r w:rsidR="00A30C43">
              <w:rPr>
                <w:rFonts w:ascii="宋体" w:eastAsia="宋体" w:hAnsi="宋体" w:cs="宋体" w:hint="eastAsia"/>
                <w:color w:val="000000"/>
                <w:kern w:val="0"/>
                <w:sz w:val="28"/>
                <w:szCs w:val="28"/>
              </w:rPr>
              <w:t>必须</w:t>
            </w:r>
            <w:r w:rsidR="00A30C43" w:rsidRPr="00A30C43">
              <w:rPr>
                <w:rFonts w:ascii="宋体" w:eastAsia="宋体" w:hAnsi="宋体" w:cs="宋体" w:hint="eastAsia"/>
                <w:color w:val="000000"/>
                <w:kern w:val="0"/>
                <w:sz w:val="28"/>
                <w:szCs w:val="28"/>
              </w:rPr>
              <w:t>严格遵守保密纪律，确保试题的安全，考试前不得以任何方式泄露试题，不得在网上传送或保存试卷文件。</w:t>
            </w:r>
            <w:r>
              <w:rPr>
                <w:rFonts w:ascii="宋体" w:eastAsia="宋体" w:hAnsi="宋体" w:cs="宋体"/>
                <w:color w:val="000000"/>
                <w:kern w:val="0"/>
                <w:sz w:val="28"/>
                <w:szCs w:val="28"/>
              </w:rPr>
              <w:t>根据</w:t>
            </w:r>
            <w:r>
              <w:rPr>
                <w:rFonts w:ascii="宋体" w:eastAsia="宋体" w:hAnsi="宋体" w:cs="宋体"/>
                <w:color w:val="333333"/>
                <w:kern w:val="0"/>
                <w:sz w:val="30"/>
                <w:szCs w:val="30"/>
              </w:rPr>
              <w:t>《考试管理办法》第二十一条规定：“</w:t>
            </w:r>
            <w:r>
              <w:rPr>
                <w:rFonts w:ascii="宋体" w:eastAsia="宋体" w:hAnsi="宋体" w:cs="宋体"/>
                <w:b/>
                <w:bCs/>
                <w:color w:val="333333"/>
                <w:kern w:val="0"/>
                <w:sz w:val="30"/>
                <w:szCs w:val="30"/>
                <w:u w:val="wave"/>
              </w:rPr>
              <w:t>各系、中心主管本科教学的领导为试卷质量的责任人</w:t>
            </w:r>
            <w:r>
              <w:rPr>
                <w:rFonts w:ascii="宋体" w:eastAsia="宋体" w:hAnsi="宋体" w:cs="宋体"/>
                <w:color w:val="333333"/>
                <w:kern w:val="0"/>
                <w:sz w:val="30"/>
                <w:szCs w:val="30"/>
              </w:rPr>
              <w:t xml:space="preserve">”。 </w:t>
            </w:r>
          </w:p>
          <w:p w14:paraId="27B55D01" w14:textId="75144711" w:rsidR="00DF7ADE" w:rsidRDefault="00000000" w:rsidP="00432731">
            <w:pPr>
              <w:widowControl/>
              <w:spacing w:line="432" w:lineRule="auto"/>
              <w:jc w:val="left"/>
              <w:rPr>
                <w:rFonts w:ascii="宋体" w:eastAsia="宋体" w:hAnsi="宋体" w:cs="宋体" w:hint="eastAsia"/>
                <w:color w:val="000000"/>
                <w:kern w:val="0"/>
                <w:sz w:val="28"/>
                <w:szCs w:val="28"/>
              </w:rPr>
            </w:pPr>
            <w:r w:rsidRPr="00DF7ADE">
              <w:rPr>
                <w:rFonts w:ascii="黑体" w:eastAsia="黑体" w:hAnsi="黑体" w:cs="宋体" w:hint="eastAsia"/>
                <w:b/>
                <w:bCs/>
                <w:color w:val="000000"/>
                <w:kern w:val="0"/>
                <w:sz w:val="28"/>
                <w:szCs w:val="28"/>
              </w:rPr>
              <w:t>2、</w:t>
            </w:r>
            <w:r w:rsidR="00DF7ADE" w:rsidRPr="00DF7ADE">
              <w:rPr>
                <w:rFonts w:ascii="黑体" w:eastAsia="黑体" w:hAnsi="黑体" w:cs="宋体" w:hint="eastAsia"/>
                <w:b/>
                <w:bCs/>
                <w:color w:val="000000"/>
                <w:kern w:val="0"/>
                <w:sz w:val="28"/>
                <w:szCs w:val="28"/>
              </w:rPr>
              <w:t>主监考到场时间要求</w:t>
            </w:r>
          </w:p>
          <w:p w14:paraId="59BA00D2" w14:textId="55CBFC32" w:rsidR="008E2402" w:rsidRDefault="00000000" w:rsidP="0025640C">
            <w:pPr>
              <w:widowControl/>
              <w:spacing w:line="432" w:lineRule="auto"/>
              <w:ind w:firstLine="439"/>
              <w:jc w:val="left"/>
              <w:rPr>
                <w:rFonts w:ascii="宋体" w:eastAsia="宋体" w:hAnsi="宋体" w:cs="宋体" w:hint="eastAsia"/>
                <w:kern w:val="0"/>
                <w:szCs w:val="21"/>
              </w:rPr>
            </w:pPr>
            <w:r>
              <w:rPr>
                <w:rFonts w:ascii="宋体" w:eastAsia="宋体" w:hAnsi="宋体" w:cs="宋体"/>
                <w:color w:val="000000"/>
                <w:kern w:val="0"/>
                <w:sz w:val="28"/>
                <w:szCs w:val="28"/>
                <w:u w:val="single"/>
              </w:rPr>
              <w:t>您本人作为主考，</w:t>
            </w:r>
            <w:r>
              <w:rPr>
                <w:rFonts w:ascii="宋体" w:eastAsia="宋体" w:hAnsi="宋体" w:cs="宋体"/>
                <w:color w:val="000000"/>
                <w:kern w:val="0"/>
                <w:sz w:val="28"/>
                <w:szCs w:val="28"/>
              </w:rPr>
              <w:t>请按学校要求携带好学生试卷</w:t>
            </w:r>
            <w:r>
              <w:rPr>
                <w:rFonts w:ascii="宋体" w:eastAsia="宋体" w:hAnsi="宋体" w:cs="宋体"/>
                <w:b/>
                <w:bCs/>
                <w:color w:val="FF0000"/>
                <w:kern w:val="0"/>
                <w:sz w:val="28"/>
                <w:szCs w:val="28"/>
              </w:rPr>
              <w:t>提前20分钟</w:t>
            </w:r>
            <w:r>
              <w:rPr>
                <w:rFonts w:ascii="宋体" w:eastAsia="宋体" w:hAnsi="宋体" w:cs="宋体"/>
                <w:color w:val="000000"/>
                <w:kern w:val="0"/>
                <w:sz w:val="28"/>
                <w:szCs w:val="28"/>
              </w:rPr>
              <w:t>到达考场,监考也需</w:t>
            </w:r>
            <w:r>
              <w:rPr>
                <w:rFonts w:ascii="宋体" w:eastAsia="宋体" w:hAnsi="宋体" w:cs="宋体"/>
                <w:b/>
                <w:color w:val="FF0000"/>
                <w:kern w:val="0"/>
                <w:sz w:val="28"/>
                <w:szCs w:val="28"/>
              </w:rPr>
              <w:t>提前</w:t>
            </w:r>
            <w:r>
              <w:rPr>
                <w:rFonts w:ascii="宋体" w:eastAsia="宋体" w:hAnsi="宋体" w:cs="宋体"/>
                <w:b/>
                <w:bCs/>
                <w:color w:val="FF0000"/>
                <w:kern w:val="0"/>
                <w:sz w:val="28"/>
                <w:szCs w:val="28"/>
              </w:rPr>
              <w:t>20分钟</w:t>
            </w:r>
            <w:r>
              <w:rPr>
                <w:rFonts w:ascii="宋体" w:eastAsia="宋体" w:hAnsi="宋体" w:cs="宋体"/>
                <w:color w:val="000000"/>
                <w:kern w:val="0"/>
                <w:sz w:val="28"/>
                <w:szCs w:val="28"/>
              </w:rPr>
              <w:t>到达考场</w:t>
            </w:r>
            <w:r>
              <w:rPr>
                <w:rFonts w:ascii="宋体" w:eastAsia="宋体" w:hAnsi="宋体" w:cs="宋体" w:hint="eastAsia"/>
                <w:color w:val="000000"/>
                <w:kern w:val="0"/>
                <w:sz w:val="28"/>
                <w:szCs w:val="28"/>
              </w:rPr>
              <w:t>，严格执行清理考场工作。</w:t>
            </w:r>
          </w:p>
          <w:p w14:paraId="77F7824E" w14:textId="77777777" w:rsidR="00692FB8" w:rsidRPr="00692FB8" w:rsidRDefault="00000000" w:rsidP="00B822F9">
            <w:pPr>
              <w:widowControl/>
              <w:spacing w:line="432" w:lineRule="auto"/>
              <w:ind w:left="22"/>
              <w:jc w:val="left"/>
              <w:rPr>
                <w:rFonts w:ascii="黑体" w:eastAsia="黑体" w:hAnsi="黑体" w:cs="宋体" w:hint="eastAsia"/>
                <w:b/>
                <w:bCs/>
                <w:color w:val="000000"/>
                <w:kern w:val="0"/>
                <w:sz w:val="28"/>
                <w:szCs w:val="28"/>
              </w:rPr>
            </w:pPr>
            <w:r w:rsidRPr="00692FB8">
              <w:rPr>
                <w:rFonts w:ascii="黑体" w:eastAsia="黑体" w:hAnsi="黑体" w:cs="宋体"/>
                <w:b/>
                <w:bCs/>
                <w:color w:val="000000"/>
                <w:kern w:val="0"/>
                <w:sz w:val="28"/>
                <w:szCs w:val="28"/>
              </w:rPr>
              <w:t>3</w:t>
            </w:r>
            <w:r w:rsidRPr="00692FB8">
              <w:rPr>
                <w:rFonts w:ascii="黑体" w:eastAsia="黑体" w:hAnsi="黑体" w:cs="宋体" w:hint="eastAsia"/>
                <w:b/>
                <w:bCs/>
                <w:color w:val="000000"/>
                <w:kern w:val="0"/>
                <w:sz w:val="28"/>
                <w:szCs w:val="28"/>
              </w:rPr>
              <w:t>、</w:t>
            </w:r>
            <w:r w:rsidR="00692FB8" w:rsidRPr="00692FB8">
              <w:rPr>
                <w:rFonts w:ascii="黑体" w:eastAsia="黑体" w:hAnsi="黑体" w:cs="宋体" w:hint="eastAsia"/>
                <w:b/>
                <w:bCs/>
                <w:color w:val="000000"/>
                <w:kern w:val="0"/>
                <w:sz w:val="28"/>
                <w:szCs w:val="28"/>
              </w:rPr>
              <w:t>开考要求</w:t>
            </w:r>
          </w:p>
          <w:p w14:paraId="4FBE54AD" w14:textId="484E1E91" w:rsidR="008E2402" w:rsidRDefault="00000000" w:rsidP="00692FB8">
            <w:pPr>
              <w:widowControl/>
              <w:spacing w:line="432" w:lineRule="auto"/>
              <w:ind w:left="22" w:firstLineChars="200" w:firstLine="580"/>
              <w:jc w:val="left"/>
              <w:rPr>
                <w:color w:val="000000"/>
                <w:sz w:val="29"/>
                <w:szCs w:val="29"/>
              </w:rPr>
            </w:pPr>
            <w:r>
              <w:rPr>
                <w:rFonts w:hint="eastAsia"/>
                <w:color w:val="000000"/>
                <w:sz w:val="29"/>
                <w:szCs w:val="29"/>
              </w:rPr>
              <w:t>开考前要宣读</w:t>
            </w:r>
            <w:r>
              <w:rPr>
                <w:rStyle w:val="a9"/>
                <w:rFonts w:hint="eastAsia"/>
                <w:color w:val="0000FF"/>
                <w:sz w:val="29"/>
                <w:szCs w:val="29"/>
                <w:u w:val="single"/>
              </w:rPr>
              <w:t>考场纪律</w:t>
            </w:r>
            <w:r>
              <w:rPr>
                <w:rFonts w:hint="eastAsia"/>
                <w:color w:val="000000"/>
                <w:sz w:val="29"/>
                <w:szCs w:val="29"/>
              </w:rPr>
              <w:t>，特别强调考生不得带手机</w:t>
            </w:r>
            <w:r>
              <w:rPr>
                <w:rFonts w:hint="eastAsia"/>
                <w:color w:val="000000"/>
                <w:sz w:val="30"/>
                <w:szCs w:val="30"/>
              </w:rPr>
              <w:t>或其他具有通讯、存储功能的电子设备</w:t>
            </w:r>
            <w:r>
              <w:rPr>
                <w:rFonts w:hint="eastAsia"/>
                <w:color w:val="000000"/>
                <w:sz w:val="27"/>
                <w:szCs w:val="27"/>
              </w:rPr>
              <w:t>进入考场。</w:t>
            </w:r>
            <w:r>
              <w:rPr>
                <w:rFonts w:hint="eastAsia"/>
                <w:color w:val="000000"/>
                <w:sz w:val="29"/>
                <w:szCs w:val="29"/>
              </w:rPr>
              <w:t>除了考试必备文具，其他物品必须统一存放到监考老师指定的位置，并督促学生按主考排好的座位表就坐；检查学生的有效身份证件，发放试卷时，普通教室请按梅花型发放以确保前后左右的同学的试卷不同。</w:t>
            </w:r>
          </w:p>
          <w:p w14:paraId="600A2C82" w14:textId="77777777" w:rsidR="00692FB8" w:rsidRDefault="00000000" w:rsidP="00B822F9">
            <w:pPr>
              <w:widowControl/>
              <w:spacing w:line="432" w:lineRule="auto"/>
              <w:ind w:hanging="315"/>
              <w:jc w:val="left"/>
              <w:rPr>
                <w:color w:val="000000"/>
                <w:sz w:val="29"/>
                <w:szCs w:val="29"/>
              </w:rPr>
            </w:pPr>
            <w:r>
              <w:rPr>
                <w:color w:val="000000"/>
                <w:sz w:val="29"/>
                <w:szCs w:val="29"/>
              </w:rPr>
              <w:t>3</w:t>
            </w:r>
            <w:r>
              <w:rPr>
                <w:rFonts w:hint="eastAsia"/>
                <w:color w:val="000000"/>
                <w:sz w:val="29"/>
                <w:szCs w:val="29"/>
              </w:rPr>
              <w:t>/</w:t>
            </w:r>
            <w:r w:rsidR="00B822F9" w:rsidRPr="00692FB8">
              <w:rPr>
                <w:rFonts w:ascii="黑体" w:eastAsia="黑体" w:hAnsi="黑体"/>
                <w:b/>
                <w:bCs/>
                <w:color w:val="000000"/>
                <w:sz w:val="29"/>
                <w:szCs w:val="29"/>
              </w:rPr>
              <w:t>4</w:t>
            </w:r>
            <w:r w:rsidRPr="00692FB8">
              <w:rPr>
                <w:rFonts w:ascii="黑体" w:eastAsia="黑体" w:hAnsi="黑体" w:hint="eastAsia"/>
                <w:b/>
                <w:bCs/>
                <w:color w:val="000000"/>
                <w:sz w:val="29"/>
                <w:szCs w:val="29"/>
              </w:rPr>
              <w:t>、</w:t>
            </w:r>
            <w:r w:rsidR="00692FB8" w:rsidRPr="00692FB8">
              <w:rPr>
                <w:rFonts w:ascii="黑体" w:eastAsia="黑体" w:hAnsi="黑体" w:hint="eastAsia"/>
                <w:b/>
                <w:bCs/>
                <w:color w:val="000000"/>
                <w:sz w:val="29"/>
                <w:szCs w:val="29"/>
              </w:rPr>
              <w:t>监考纪律</w:t>
            </w:r>
          </w:p>
          <w:p w14:paraId="53C34943" w14:textId="434A4F63" w:rsidR="008E2402" w:rsidRDefault="00000000" w:rsidP="00692FB8">
            <w:pPr>
              <w:widowControl/>
              <w:spacing w:line="432" w:lineRule="auto"/>
              <w:ind w:leftChars="100" w:left="210" w:firstLineChars="200" w:firstLine="560"/>
              <w:jc w:val="left"/>
              <w:rPr>
                <w:rFonts w:ascii="宋体" w:eastAsia="宋体" w:hAnsi="宋体" w:cs="宋体" w:hint="eastAsia"/>
                <w:kern w:val="0"/>
                <w:szCs w:val="21"/>
              </w:rPr>
            </w:pPr>
            <w:r>
              <w:rPr>
                <w:rFonts w:ascii="宋体" w:eastAsia="宋体" w:hAnsi="宋体" w:cs="宋体"/>
                <w:color w:val="000000"/>
                <w:kern w:val="0"/>
                <w:sz w:val="28"/>
                <w:szCs w:val="28"/>
              </w:rPr>
              <w:t>监考期间</w:t>
            </w:r>
            <w:r w:rsidR="00BA5FA3">
              <w:rPr>
                <w:rFonts w:ascii="宋体" w:eastAsia="宋体" w:hAnsi="宋体" w:cs="宋体" w:hint="eastAsia"/>
                <w:color w:val="000000"/>
                <w:kern w:val="0"/>
                <w:sz w:val="28"/>
                <w:szCs w:val="28"/>
              </w:rPr>
              <w:t>请认真履行监考职责。监考过程中</w:t>
            </w:r>
            <w:r>
              <w:rPr>
                <w:rFonts w:ascii="宋体" w:eastAsia="宋体" w:hAnsi="宋体" w:cs="宋体"/>
                <w:color w:val="000000"/>
                <w:kern w:val="0"/>
                <w:sz w:val="28"/>
                <w:szCs w:val="28"/>
              </w:rPr>
              <w:t>请勿使用手机、看报、</w:t>
            </w:r>
            <w:proofErr w:type="gramStart"/>
            <w:r>
              <w:rPr>
                <w:rFonts w:ascii="宋体" w:eastAsia="宋体" w:hAnsi="宋体" w:cs="宋体" w:hint="eastAsia"/>
                <w:color w:val="000000"/>
                <w:kern w:val="0"/>
                <w:sz w:val="28"/>
                <w:szCs w:val="28"/>
              </w:rPr>
              <w:t>看微信</w:t>
            </w:r>
            <w:proofErr w:type="gramEnd"/>
            <w:r>
              <w:rPr>
                <w:rFonts w:ascii="宋体" w:eastAsia="宋体" w:hAnsi="宋体" w:cs="宋体" w:hint="eastAsia"/>
                <w:color w:val="000000"/>
                <w:kern w:val="0"/>
                <w:sz w:val="28"/>
                <w:szCs w:val="28"/>
              </w:rPr>
              <w:t>、</w:t>
            </w:r>
            <w:r>
              <w:rPr>
                <w:rFonts w:ascii="宋体" w:eastAsia="宋体" w:hAnsi="宋体" w:cs="宋体"/>
                <w:color w:val="000000"/>
                <w:kern w:val="0"/>
                <w:sz w:val="28"/>
                <w:szCs w:val="28"/>
              </w:rPr>
              <w:t>改卷和上网等，不得做与监考无关的事情；</w:t>
            </w:r>
            <w:r w:rsidR="001F767D" w:rsidRPr="001F767D">
              <w:rPr>
                <w:rFonts w:ascii="宋体" w:eastAsia="宋体" w:hAnsi="宋体" w:cs="宋体" w:hint="eastAsia"/>
                <w:color w:val="000000"/>
                <w:kern w:val="0"/>
                <w:sz w:val="28"/>
                <w:szCs w:val="28"/>
              </w:rPr>
              <w:t>对学生在考试过程中的不良行为倾向要及时给予警示，对不听劝告者，做好情况记录和证据保留，并及时通知巡考人员。</w:t>
            </w:r>
            <w:r>
              <w:rPr>
                <w:rFonts w:ascii="宋体" w:eastAsia="宋体" w:hAnsi="宋体" w:cs="宋体" w:hint="eastAsia"/>
                <w:color w:val="000000"/>
                <w:kern w:val="0"/>
                <w:sz w:val="28"/>
                <w:szCs w:val="28"/>
              </w:rPr>
              <w:t>如发现有舞弊行为，务必保留学生相关证据，并将详细情况汇报教科办。</w:t>
            </w:r>
            <w:r>
              <w:rPr>
                <w:rFonts w:ascii="宋体" w:eastAsia="宋体" w:hAnsi="宋体" w:cs="宋体"/>
                <w:color w:val="000000"/>
                <w:kern w:val="0"/>
                <w:sz w:val="28"/>
                <w:szCs w:val="28"/>
              </w:rPr>
              <w:t xml:space="preserve"> </w:t>
            </w:r>
          </w:p>
          <w:p w14:paraId="05DE7612" w14:textId="77777777" w:rsidR="008E2402" w:rsidRDefault="00000000" w:rsidP="00B822F9">
            <w:pPr>
              <w:widowControl/>
              <w:spacing w:line="432" w:lineRule="auto"/>
              <w:ind w:hanging="315"/>
              <w:jc w:val="left"/>
              <w:rPr>
                <w:rFonts w:ascii="宋体" w:eastAsia="宋体" w:hAnsi="宋体" w:cs="宋体" w:hint="eastAsia"/>
                <w:kern w:val="0"/>
                <w:szCs w:val="21"/>
              </w:rPr>
            </w:pPr>
            <w:r>
              <w:rPr>
                <w:rFonts w:ascii="宋体" w:eastAsia="宋体" w:hAnsi="宋体" w:cs="宋体"/>
                <w:color w:val="000000"/>
                <w:kern w:val="0"/>
                <w:sz w:val="28"/>
                <w:szCs w:val="28"/>
              </w:rPr>
              <w:t>5、</w:t>
            </w:r>
            <w:r>
              <w:rPr>
                <w:rFonts w:ascii="宋体" w:eastAsia="宋体" w:hAnsi="宋体" w:cs="宋体" w:hint="eastAsia"/>
                <w:color w:val="000000"/>
                <w:kern w:val="0"/>
                <w:sz w:val="28"/>
                <w:szCs w:val="28"/>
              </w:rPr>
              <w:t xml:space="preserve">    考试结束</w:t>
            </w:r>
            <w:r>
              <w:rPr>
                <w:rFonts w:ascii="宋体" w:eastAsia="宋体" w:hAnsi="宋体" w:cs="宋体"/>
                <w:color w:val="000000"/>
                <w:kern w:val="0"/>
                <w:sz w:val="28"/>
                <w:szCs w:val="28"/>
              </w:rPr>
              <w:t>收卷时</w:t>
            </w:r>
            <w:r>
              <w:rPr>
                <w:rFonts w:ascii="宋体" w:eastAsia="宋体" w:hAnsi="宋体" w:cs="宋体" w:hint="eastAsia"/>
                <w:color w:val="000000"/>
                <w:kern w:val="0"/>
                <w:sz w:val="28"/>
                <w:szCs w:val="28"/>
              </w:rPr>
              <w:t>，</w:t>
            </w:r>
            <w:proofErr w:type="gramStart"/>
            <w:r w:rsidRPr="00DE229C">
              <w:rPr>
                <w:rFonts w:ascii="宋体" w:eastAsia="宋体" w:hAnsi="宋体" w:cs="宋体"/>
                <w:color w:val="000000"/>
                <w:kern w:val="0"/>
                <w:sz w:val="28"/>
                <w:szCs w:val="28"/>
                <w:u w:val="wave"/>
              </w:rPr>
              <w:t>请</w:t>
            </w:r>
            <w:r w:rsidRPr="00DE229C">
              <w:rPr>
                <w:rFonts w:ascii="宋体" w:eastAsia="宋体" w:hAnsi="宋体" w:cs="宋体" w:hint="eastAsia"/>
                <w:color w:val="000000"/>
                <w:kern w:val="0"/>
                <w:sz w:val="28"/>
                <w:szCs w:val="28"/>
                <w:u w:val="wave"/>
              </w:rPr>
              <w:t>必须</w:t>
            </w:r>
            <w:proofErr w:type="gramEnd"/>
            <w:r w:rsidRPr="00DE229C">
              <w:rPr>
                <w:rFonts w:ascii="宋体" w:eastAsia="宋体" w:hAnsi="宋体" w:cs="宋体"/>
                <w:color w:val="000000"/>
                <w:kern w:val="0"/>
                <w:sz w:val="28"/>
                <w:szCs w:val="28"/>
                <w:u w:val="wave"/>
              </w:rPr>
              <w:t>清点好试卷</w:t>
            </w:r>
            <w:r w:rsidRPr="00DE229C">
              <w:rPr>
                <w:rFonts w:ascii="宋体" w:eastAsia="宋体" w:hAnsi="宋体" w:cs="宋体" w:hint="eastAsia"/>
                <w:color w:val="000000"/>
                <w:kern w:val="0"/>
                <w:sz w:val="28"/>
                <w:szCs w:val="28"/>
                <w:u w:val="wave"/>
              </w:rPr>
              <w:t>数量，</w:t>
            </w:r>
            <w:r w:rsidRPr="00DE229C">
              <w:rPr>
                <w:rFonts w:ascii="宋体" w:eastAsia="宋体" w:hAnsi="宋体" w:cs="宋体"/>
                <w:color w:val="000000"/>
                <w:kern w:val="0"/>
                <w:sz w:val="28"/>
                <w:szCs w:val="28"/>
                <w:u w:val="wave"/>
              </w:rPr>
              <w:t>准确无误后</w:t>
            </w:r>
            <w:r w:rsidRPr="00DE229C">
              <w:rPr>
                <w:rFonts w:ascii="宋体" w:eastAsia="宋体" w:hAnsi="宋体" w:cs="宋体" w:hint="eastAsia"/>
                <w:color w:val="000000"/>
                <w:kern w:val="0"/>
                <w:sz w:val="28"/>
                <w:szCs w:val="28"/>
                <w:u w:val="wave"/>
              </w:rPr>
              <w:t>才可</w:t>
            </w:r>
            <w:r w:rsidRPr="00DE229C">
              <w:rPr>
                <w:rFonts w:ascii="宋体" w:eastAsia="宋体" w:hAnsi="宋体" w:cs="宋体"/>
                <w:color w:val="000000"/>
                <w:kern w:val="0"/>
                <w:sz w:val="28"/>
                <w:szCs w:val="28"/>
                <w:u w:val="wave"/>
              </w:rPr>
              <w:t>让学生离</w:t>
            </w:r>
            <w:r w:rsidRPr="00DE229C">
              <w:rPr>
                <w:rFonts w:ascii="宋体" w:eastAsia="宋体" w:hAnsi="宋体" w:cs="宋体" w:hint="eastAsia"/>
                <w:color w:val="000000"/>
                <w:kern w:val="0"/>
                <w:sz w:val="28"/>
                <w:szCs w:val="28"/>
                <w:u w:val="wave"/>
              </w:rPr>
              <w:t>开</w:t>
            </w:r>
            <w:r w:rsidRPr="00DE229C">
              <w:rPr>
                <w:rFonts w:ascii="宋体" w:eastAsia="宋体" w:hAnsi="宋体" w:cs="宋体"/>
                <w:color w:val="000000"/>
                <w:kern w:val="0"/>
                <w:sz w:val="28"/>
                <w:szCs w:val="28"/>
                <w:u w:val="wave"/>
              </w:rPr>
              <w:t>考场。</w:t>
            </w:r>
            <w:r>
              <w:rPr>
                <w:rFonts w:ascii="宋体" w:eastAsia="宋体" w:hAnsi="宋体" w:cs="宋体" w:hint="eastAsia"/>
                <w:color w:val="000000"/>
                <w:kern w:val="0"/>
                <w:sz w:val="28"/>
                <w:szCs w:val="28"/>
              </w:rPr>
              <w:t>并请填写好考场报告单（电子版见本通知附件或教务处主页“下载服务栏”，纸质版一般印卷时会随试卷附上的，如不够</w:t>
            </w:r>
            <w:proofErr w:type="gramStart"/>
            <w:r>
              <w:rPr>
                <w:rFonts w:ascii="宋体" w:eastAsia="宋体" w:hAnsi="宋体" w:cs="宋体" w:hint="eastAsia"/>
                <w:color w:val="000000"/>
                <w:kern w:val="0"/>
                <w:sz w:val="28"/>
                <w:szCs w:val="28"/>
              </w:rPr>
              <w:t>或漏附的</w:t>
            </w:r>
            <w:proofErr w:type="gramEnd"/>
            <w:r>
              <w:rPr>
                <w:rFonts w:ascii="宋体" w:eastAsia="宋体" w:hAnsi="宋体" w:cs="宋体" w:hint="eastAsia"/>
                <w:color w:val="000000"/>
                <w:kern w:val="0"/>
                <w:sz w:val="28"/>
                <w:szCs w:val="28"/>
              </w:rPr>
              <w:t>，也可自行打印或</w:t>
            </w:r>
            <w:proofErr w:type="gramStart"/>
            <w:r>
              <w:rPr>
                <w:rFonts w:ascii="宋体" w:eastAsia="宋体" w:hAnsi="宋体" w:cs="宋体" w:hint="eastAsia"/>
                <w:color w:val="000000"/>
                <w:kern w:val="0"/>
                <w:sz w:val="28"/>
                <w:szCs w:val="28"/>
              </w:rPr>
              <w:t>让相关</w:t>
            </w:r>
            <w:proofErr w:type="gramEnd"/>
            <w:r>
              <w:rPr>
                <w:rFonts w:ascii="宋体" w:eastAsia="宋体" w:hAnsi="宋体" w:cs="宋体" w:hint="eastAsia"/>
                <w:color w:val="000000"/>
                <w:kern w:val="0"/>
                <w:sz w:val="28"/>
                <w:szCs w:val="28"/>
              </w:rPr>
              <w:t>秘书协助打印）</w:t>
            </w:r>
            <w:r>
              <w:rPr>
                <w:rFonts w:ascii="宋体" w:eastAsia="宋体" w:hAnsi="宋体" w:cs="宋体" w:hint="eastAsia"/>
                <w:kern w:val="0"/>
                <w:sz w:val="28"/>
                <w:szCs w:val="28"/>
              </w:rPr>
              <w:t>并签名。</w:t>
            </w:r>
          </w:p>
          <w:p w14:paraId="42644524" w14:textId="3ABEB54D" w:rsidR="008E2402" w:rsidRPr="007A5B1F" w:rsidRDefault="00B822F9" w:rsidP="00B822F9">
            <w:pPr>
              <w:widowControl/>
              <w:spacing w:line="432" w:lineRule="auto"/>
              <w:jc w:val="left"/>
              <w:rPr>
                <w:rFonts w:ascii="黑体" w:eastAsia="黑体" w:hAnsi="黑体" w:cs="宋体" w:hint="eastAsia"/>
                <w:b/>
                <w:color w:val="000000"/>
                <w:kern w:val="0"/>
                <w:sz w:val="28"/>
                <w:szCs w:val="28"/>
              </w:rPr>
            </w:pPr>
            <w:r w:rsidRPr="007A5B1F">
              <w:rPr>
                <w:rFonts w:ascii="黑体" w:eastAsia="黑体" w:hAnsi="黑体" w:cs="宋体"/>
                <w:b/>
                <w:color w:val="000000"/>
                <w:kern w:val="0"/>
                <w:sz w:val="28"/>
                <w:szCs w:val="28"/>
              </w:rPr>
              <w:lastRenderedPageBreak/>
              <w:t>5、试卷评阅</w:t>
            </w:r>
          </w:p>
          <w:p w14:paraId="1BBD3D30" w14:textId="2290F647" w:rsidR="008E2402" w:rsidRDefault="00000000" w:rsidP="00B822F9">
            <w:pPr>
              <w:ind w:firstLineChars="150" w:firstLine="420"/>
              <w:rPr>
                <w:sz w:val="30"/>
                <w:szCs w:val="30"/>
              </w:rPr>
            </w:pPr>
            <w:r>
              <w:rPr>
                <w:rFonts w:asciiTheme="minorEastAsia" w:hAnsiTheme="minorEastAsia" w:cs="宋体" w:hint="eastAsia"/>
                <w:kern w:val="0"/>
                <w:sz w:val="28"/>
                <w:szCs w:val="28"/>
              </w:rPr>
              <w:t>无论是</w:t>
            </w:r>
            <w:r>
              <w:rPr>
                <w:rFonts w:asciiTheme="minorEastAsia" w:hAnsiTheme="minorEastAsia" w:cs="宋体"/>
                <w:kern w:val="0"/>
                <w:sz w:val="28"/>
                <w:szCs w:val="28"/>
              </w:rPr>
              <w:t>审核评估还是专业评估</w:t>
            </w:r>
            <w:r>
              <w:rPr>
                <w:rFonts w:asciiTheme="minorEastAsia" w:hAnsiTheme="minorEastAsia" w:cs="宋体" w:hint="eastAsia"/>
                <w:kern w:val="0"/>
                <w:sz w:val="28"/>
                <w:szCs w:val="28"/>
              </w:rPr>
              <w:t>，都会涉及到查阅试卷。</w:t>
            </w:r>
            <w:r>
              <w:rPr>
                <w:rFonts w:asciiTheme="minorEastAsia" w:hAnsiTheme="minorEastAsia"/>
                <w:sz w:val="28"/>
                <w:szCs w:val="28"/>
              </w:rPr>
              <w:t>请各系</w:t>
            </w:r>
            <w:proofErr w:type="gramStart"/>
            <w:r>
              <w:rPr>
                <w:rFonts w:asciiTheme="minorEastAsia" w:hAnsiTheme="minorEastAsia"/>
                <w:sz w:val="28"/>
                <w:szCs w:val="28"/>
              </w:rPr>
              <w:t>部</w:t>
            </w:r>
            <w:r>
              <w:rPr>
                <w:rFonts w:asciiTheme="minorEastAsia" w:hAnsiTheme="minorEastAsia" w:hint="eastAsia"/>
                <w:sz w:val="28"/>
                <w:szCs w:val="28"/>
              </w:rPr>
              <w:t>重视</w:t>
            </w:r>
            <w:proofErr w:type="gramEnd"/>
            <w:r>
              <w:rPr>
                <w:rFonts w:hint="eastAsia"/>
                <w:sz w:val="30"/>
                <w:szCs w:val="30"/>
              </w:rPr>
              <w:t>期末考试的</w:t>
            </w:r>
            <w:r>
              <w:rPr>
                <w:sz w:val="30"/>
                <w:szCs w:val="30"/>
              </w:rPr>
              <w:t>“</w:t>
            </w:r>
            <w:r>
              <w:rPr>
                <w:rFonts w:hint="eastAsia"/>
                <w:sz w:val="30"/>
                <w:szCs w:val="30"/>
              </w:rPr>
              <w:t>试卷评阅</w:t>
            </w:r>
            <w:r w:rsidR="000F513F">
              <w:rPr>
                <w:rFonts w:hint="eastAsia"/>
                <w:sz w:val="30"/>
                <w:szCs w:val="30"/>
              </w:rPr>
              <w:t>”</w:t>
            </w:r>
            <w:r>
              <w:rPr>
                <w:rFonts w:hint="eastAsia"/>
                <w:sz w:val="30"/>
                <w:szCs w:val="30"/>
              </w:rPr>
              <w:t>和“成绩的确认与管理”工</w:t>
            </w:r>
            <w:r>
              <w:rPr>
                <w:sz w:val="30"/>
                <w:szCs w:val="30"/>
              </w:rPr>
              <w:t>作。</w:t>
            </w:r>
            <w:r>
              <w:rPr>
                <w:rFonts w:hint="eastAsia"/>
                <w:sz w:val="30"/>
                <w:szCs w:val="30"/>
              </w:rPr>
              <w:t>提醒</w:t>
            </w:r>
            <w:r>
              <w:rPr>
                <w:sz w:val="30"/>
                <w:szCs w:val="30"/>
              </w:rPr>
              <w:t>老师们认真对待。</w:t>
            </w:r>
            <w:r>
              <w:rPr>
                <w:rFonts w:hint="eastAsia"/>
                <w:sz w:val="30"/>
                <w:szCs w:val="30"/>
              </w:rPr>
              <w:t>各位老师也要自觉</w:t>
            </w:r>
            <w:r>
              <w:rPr>
                <w:sz w:val="30"/>
                <w:szCs w:val="30"/>
              </w:rPr>
              <w:t>按照学校的要求做好自己的本职工作。</w:t>
            </w:r>
          </w:p>
          <w:p w14:paraId="45E11C60" w14:textId="623CF6D9" w:rsidR="008E2402" w:rsidRPr="00956F38" w:rsidRDefault="00060CB7" w:rsidP="00947B90">
            <w:pPr>
              <w:rPr>
                <w:rFonts w:asciiTheme="minorEastAsia" w:hAnsiTheme="minorEastAsia" w:hint="eastAsia"/>
                <w:color w:val="000000" w:themeColor="text1"/>
                <w:sz w:val="28"/>
                <w:szCs w:val="28"/>
                <w:u w:val="wave"/>
              </w:rPr>
            </w:pPr>
            <w:r>
              <w:rPr>
                <w:rFonts w:asciiTheme="minorEastAsia" w:hAnsiTheme="minorEastAsia" w:hint="eastAsia"/>
                <w:sz w:val="28"/>
                <w:szCs w:val="28"/>
              </w:rPr>
              <w:t>①</w:t>
            </w:r>
            <w:r w:rsidRPr="00947B90">
              <w:rPr>
                <w:rFonts w:asciiTheme="minorEastAsia" w:hAnsiTheme="minorEastAsia" w:hint="eastAsia"/>
                <w:sz w:val="28"/>
                <w:szCs w:val="28"/>
              </w:rPr>
              <w:t>批改试卷时，注意准确，规范</w:t>
            </w:r>
            <w:r w:rsidRPr="00947B90">
              <w:rPr>
                <w:rFonts w:asciiTheme="minorEastAsia" w:hAnsiTheme="minorEastAsia"/>
                <w:sz w:val="28"/>
                <w:szCs w:val="28"/>
              </w:rPr>
              <w:t>、</w:t>
            </w:r>
            <w:r w:rsidRPr="00947B90">
              <w:rPr>
                <w:rFonts w:asciiTheme="minorEastAsia" w:hAnsiTheme="minorEastAsia" w:hint="eastAsia"/>
                <w:sz w:val="28"/>
                <w:szCs w:val="28"/>
              </w:rPr>
              <w:t>避免错判、漏判、分数加错等现</w:t>
            </w:r>
            <w:r w:rsidRPr="00947B90">
              <w:rPr>
                <w:rFonts w:asciiTheme="minorEastAsia" w:hAnsiTheme="minorEastAsia" w:hint="eastAsia"/>
                <w:color w:val="000000" w:themeColor="text1"/>
                <w:sz w:val="28"/>
                <w:szCs w:val="28"/>
              </w:rPr>
              <w:t>象。</w:t>
            </w:r>
            <w:r w:rsidRPr="00956F38">
              <w:rPr>
                <w:rFonts w:asciiTheme="minorEastAsia" w:hAnsiTheme="minorEastAsia" w:hint="eastAsia"/>
                <w:color w:val="000000" w:themeColor="text1"/>
                <w:sz w:val="28"/>
                <w:szCs w:val="28"/>
                <w:u w:val="wave"/>
              </w:rPr>
              <w:t>主</w:t>
            </w:r>
            <w:r w:rsidRPr="00956F38">
              <w:rPr>
                <w:rFonts w:asciiTheme="minorEastAsia" w:hAnsiTheme="minorEastAsia"/>
                <w:color w:val="000000" w:themeColor="text1"/>
                <w:sz w:val="28"/>
                <w:szCs w:val="28"/>
                <w:u w:val="wave"/>
              </w:rPr>
              <w:t>观题部分要</w:t>
            </w:r>
            <w:r w:rsidRPr="00956F38">
              <w:rPr>
                <w:rFonts w:asciiTheme="minorEastAsia" w:hAnsiTheme="minorEastAsia" w:hint="eastAsia"/>
                <w:color w:val="000000" w:themeColor="text1"/>
                <w:sz w:val="28"/>
                <w:szCs w:val="28"/>
                <w:u w:val="wave"/>
              </w:rPr>
              <w:t>留</w:t>
            </w:r>
            <w:r w:rsidRPr="00956F38">
              <w:rPr>
                <w:rFonts w:asciiTheme="minorEastAsia" w:hAnsiTheme="minorEastAsia"/>
                <w:color w:val="000000" w:themeColor="text1"/>
                <w:sz w:val="28"/>
                <w:szCs w:val="28"/>
                <w:u w:val="wave"/>
              </w:rPr>
              <w:t>批改痕迹。</w:t>
            </w:r>
          </w:p>
          <w:p w14:paraId="680A62B8" w14:textId="6694C72F" w:rsidR="008E2402" w:rsidRPr="00947B90" w:rsidRDefault="00060CB7" w:rsidP="00947B90">
            <w:pPr>
              <w:rPr>
                <w:rFonts w:asciiTheme="minorEastAsia" w:hAnsiTheme="minorEastAsia" w:cs="仿宋_GB2312" w:hint="eastAsia"/>
                <w:b/>
                <w:color w:val="000000" w:themeColor="text1"/>
                <w:kern w:val="0"/>
                <w:sz w:val="28"/>
                <w:szCs w:val="28"/>
              </w:rPr>
            </w:pPr>
            <w:r>
              <w:rPr>
                <w:rFonts w:asciiTheme="minorEastAsia" w:hAnsiTheme="minorEastAsia" w:cs="仿宋_GB2312" w:hint="eastAsia"/>
                <w:color w:val="000000" w:themeColor="text1"/>
                <w:kern w:val="0"/>
                <w:sz w:val="28"/>
                <w:szCs w:val="28"/>
              </w:rPr>
              <w:t>②</w:t>
            </w:r>
            <w:r w:rsidRPr="00947B90">
              <w:rPr>
                <w:rFonts w:asciiTheme="minorEastAsia" w:hAnsiTheme="minorEastAsia" w:cs="仿宋_GB2312" w:hint="eastAsia"/>
                <w:color w:val="000000" w:themeColor="text1"/>
                <w:kern w:val="0"/>
                <w:sz w:val="28"/>
                <w:szCs w:val="28"/>
              </w:rPr>
              <w:t>课程的学期成绩由期末考试成绩和平时成绩（含作业、平时测验、课堂讨论、论文、出勤等）综合评定。其中，</w:t>
            </w:r>
            <w:r w:rsidRPr="00947B90">
              <w:rPr>
                <w:rFonts w:asciiTheme="minorEastAsia" w:hAnsiTheme="minorEastAsia" w:cs="仿宋_GB2312" w:hint="eastAsia"/>
                <w:b/>
                <w:color w:val="000000" w:themeColor="text1"/>
                <w:kern w:val="0"/>
                <w:sz w:val="28"/>
                <w:szCs w:val="28"/>
              </w:rPr>
              <w:t>期末考试成绩所占比例为</w:t>
            </w:r>
            <w:r w:rsidRPr="00947B90">
              <w:rPr>
                <w:rFonts w:asciiTheme="minorEastAsia" w:hAnsiTheme="minorEastAsia" w:cs="仿宋_GB2312"/>
                <w:b/>
                <w:color w:val="000000" w:themeColor="text1"/>
                <w:kern w:val="0"/>
                <w:sz w:val="28"/>
                <w:szCs w:val="28"/>
              </w:rPr>
              <w:t>60%</w:t>
            </w:r>
            <w:r w:rsidRPr="00947B90">
              <w:rPr>
                <w:rFonts w:asciiTheme="minorEastAsia" w:hAnsiTheme="minorEastAsia" w:cs="仿宋_GB2312" w:hint="eastAsia"/>
                <w:b/>
                <w:color w:val="000000" w:themeColor="text1"/>
                <w:kern w:val="0"/>
                <w:sz w:val="28"/>
                <w:szCs w:val="28"/>
              </w:rPr>
              <w:t>～</w:t>
            </w:r>
            <w:r w:rsidRPr="00947B90">
              <w:rPr>
                <w:rFonts w:asciiTheme="minorEastAsia" w:hAnsiTheme="minorEastAsia" w:cs="仿宋_GB2312"/>
                <w:b/>
                <w:color w:val="000000" w:themeColor="text1"/>
                <w:kern w:val="0"/>
                <w:sz w:val="28"/>
                <w:szCs w:val="28"/>
              </w:rPr>
              <w:t>70%</w:t>
            </w:r>
            <w:r w:rsidRPr="00947B90">
              <w:rPr>
                <w:rFonts w:asciiTheme="minorEastAsia" w:hAnsiTheme="minorEastAsia" w:cs="仿宋_GB2312" w:hint="eastAsia"/>
                <w:b/>
                <w:color w:val="000000" w:themeColor="text1"/>
                <w:kern w:val="0"/>
                <w:sz w:val="28"/>
                <w:szCs w:val="28"/>
              </w:rPr>
              <w:t>，平时成绩占</w:t>
            </w:r>
            <w:r w:rsidRPr="00947B90">
              <w:rPr>
                <w:rFonts w:asciiTheme="minorEastAsia" w:hAnsiTheme="minorEastAsia" w:cs="仿宋_GB2312"/>
                <w:b/>
                <w:color w:val="000000" w:themeColor="text1"/>
                <w:kern w:val="0"/>
                <w:sz w:val="28"/>
                <w:szCs w:val="28"/>
              </w:rPr>
              <w:t>30%</w:t>
            </w:r>
            <w:r w:rsidRPr="00947B90">
              <w:rPr>
                <w:rFonts w:asciiTheme="minorEastAsia" w:hAnsiTheme="minorEastAsia" w:cs="仿宋_GB2312" w:hint="eastAsia"/>
                <w:b/>
                <w:color w:val="000000" w:themeColor="text1"/>
                <w:kern w:val="0"/>
                <w:sz w:val="28"/>
                <w:szCs w:val="28"/>
              </w:rPr>
              <w:t>～</w:t>
            </w:r>
            <w:r w:rsidRPr="00947B90">
              <w:rPr>
                <w:rFonts w:asciiTheme="minorEastAsia" w:hAnsiTheme="minorEastAsia" w:cs="仿宋_GB2312"/>
                <w:b/>
                <w:color w:val="000000" w:themeColor="text1"/>
                <w:kern w:val="0"/>
                <w:sz w:val="28"/>
                <w:szCs w:val="28"/>
              </w:rPr>
              <w:t>40%</w:t>
            </w:r>
            <w:r w:rsidRPr="00947B90">
              <w:rPr>
                <w:rFonts w:asciiTheme="minorEastAsia" w:hAnsiTheme="minorEastAsia" w:cs="仿宋_GB2312" w:hint="eastAsia"/>
                <w:b/>
                <w:color w:val="000000" w:themeColor="text1"/>
                <w:kern w:val="0"/>
                <w:sz w:val="28"/>
                <w:szCs w:val="28"/>
              </w:rPr>
              <w:t>。</w:t>
            </w:r>
          </w:p>
          <w:p w14:paraId="717A107F" w14:textId="454F7861" w:rsidR="008E2402" w:rsidRDefault="00060CB7" w:rsidP="00B822F9">
            <w:pPr>
              <w:autoSpaceDE w:val="0"/>
              <w:autoSpaceDN w:val="0"/>
              <w:adjustRightInd w:val="0"/>
              <w:jc w:val="left"/>
              <w:rPr>
                <w:rFonts w:asciiTheme="minorEastAsia" w:hAnsiTheme="minorEastAsia" w:cs="仿宋_GB2312" w:hint="eastAsia"/>
                <w:color w:val="000000" w:themeColor="text1"/>
                <w:kern w:val="0"/>
                <w:sz w:val="28"/>
                <w:szCs w:val="28"/>
              </w:rPr>
            </w:pPr>
            <w:r>
              <w:rPr>
                <w:rFonts w:asciiTheme="minorEastAsia" w:hAnsiTheme="minorEastAsia" w:cs="仿宋_GB2312" w:hint="eastAsia"/>
                <w:bCs/>
                <w:color w:val="000000" w:themeColor="text1"/>
                <w:kern w:val="0"/>
                <w:sz w:val="28"/>
                <w:szCs w:val="28"/>
              </w:rPr>
              <w:t>③</w:t>
            </w:r>
            <w:r>
              <w:rPr>
                <w:rFonts w:asciiTheme="minorEastAsia" w:hAnsiTheme="minorEastAsia" w:cs="仿宋_GB2312" w:hint="eastAsia"/>
                <w:color w:val="000000" w:themeColor="text1"/>
                <w:kern w:val="0"/>
                <w:sz w:val="28"/>
                <w:szCs w:val="28"/>
              </w:rPr>
              <w:t>各门课程的期末考试成绩、平时成绩均应基本呈</w:t>
            </w:r>
            <w:r>
              <w:rPr>
                <w:rFonts w:asciiTheme="minorEastAsia" w:hAnsiTheme="minorEastAsia" w:cs="仿宋_GB2312" w:hint="eastAsia"/>
                <w:b/>
                <w:color w:val="000000" w:themeColor="text1"/>
                <w:kern w:val="0"/>
                <w:sz w:val="28"/>
                <w:szCs w:val="28"/>
              </w:rPr>
              <w:t>正态分布</w:t>
            </w:r>
            <w:r>
              <w:rPr>
                <w:rFonts w:asciiTheme="minorEastAsia" w:hAnsiTheme="minorEastAsia" w:cs="仿宋_GB2312" w:hint="eastAsia"/>
                <w:color w:val="000000" w:themeColor="text1"/>
                <w:kern w:val="0"/>
                <w:sz w:val="28"/>
                <w:szCs w:val="28"/>
              </w:rPr>
              <w:t>。</w:t>
            </w:r>
          </w:p>
          <w:p w14:paraId="72D7C84D" w14:textId="24197B49" w:rsidR="008E2402" w:rsidRDefault="00060CB7" w:rsidP="00B822F9">
            <w:pPr>
              <w:autoSpaceDE w:val="0"/>
              <w:autoSpaceDN w:val="0"/>
              <w:adjustRightInd w:val="0"/>
              <w:jc w:val="left"/>
              <w:rPr>
                <w:rFonts w:asciiTheme="minorEastAsia" w:hAnsiTheme="minorEastAsia" w:cs="仿宋_GB2312" w:hint="eastAsia"/>
                <w:color w:val="000000" w:themeColor="text1"/>
                <w:kern w:val="0"/>
                <w:sz w:val="28"/>
                <w:szCs w:val="28"/>
              </w:rPr>
            </w:pPr>
            <w:r>
              <w:rPr>
                <w:rFonts w:asciiTheme="minorEastAsia" w:hAnsiTheme="minorEastAsia" w:cs="仿宋_GB2312" w:hint="eastAsia"/>
                <w:color w:val="000000" w:themeColor="text1"/>
                <w:kern w:val="0"/>
                <w:sz w:val="28"/>
                <w:szCs w:val="28"/>
              </w:rPr>
              <w:t>④各门课程的总成绩应呈</w:t>
            </w:r>
            <w:r>
              <w:rPr>
                <w:rFonts w:asciiTheme="minorEastAsia" w:hAnsiTheme="minorEastAsia" w:cs="仿宋_GB2312" w:hint="eastAsia"/>
                <w:b/>
                <w:color w:val="000000" w:themeColor="text1"/>
                <w:kern w:val="0"/>
                <w:sz w:val="28"/>
                <w:szCs w:val="28"/>
              </w:rPr>
              <w:t>正态分布</w:t>
            </w:r>
            <w:r>
              <w:rPr>
                <w:rFonts w:asciiTheme="minorEastAsia" w:hAnsiTheme="minorEastAsia" w:cs="仿宋_GB2312" w:hint="eastAsia"/>
                <w:color w:val="000000" w:themeColor="text1"/>
                <w:kern w:val="0"/>
                <w:sz w:val="28"/>
                <w:szCs w:val="28"/>
              </w:rPr>
              <w:t>，原则上优秀（≥</w:t>
            </w:r>
            <w:r>
              <w:rPr>
                <w:rFonts w:asciiTheme="minorEastAsia" w:hAnsiTheme="minorEastAsia" w:cs="仿宋_GB2312"/>
                <w:color w:val="000000" w:themeColor="text1"/>
                <w:kern w:val="0"/>
                <w:sz w:val="28"/>
                <w:szCs w:val="28"/>
              </w:rPr>
              <w:t xml:space="preserve">90 </w:t>
            </w:r>
            <w:r>
              <w:rPr>
                <w:rFonts w:asciiTheme="minorEastAsia" w:hAnsiTheme="minorEastAsia" w:cs="仿宋_GB2312" w:hint="eastAsia"/>
                <w:color w:val="000000" w:themeColor="text1"/>
                <w:kern w:val="0"/>
                <w:sz w:val="28"/>
                <w:szCs w:val="28"/>
              </w:rPr>
              <w:t>分）率和不及格（＜</w:t>
            </w:r>
            <w:r>
              <w:rPr>
                <w:rFonts w:asciiTheme="minorEastAsia" w:hAnsiTheme="minorEastAsia" w:cs="仿宋_GB2312"/>
                <w:color w:val="000000" w:themeColor="text1"/>
                <w:kern w:val="0"/>
                <w:sz w:val="28"/>
                <w:szCs w:val="28"/>
              </w:rPr>
              <w:t xml:space="preserve">60 </w:t>
            </w:r>
            <w:r>
              <w:rPr>
                <w:rFonts w:asciiTheme="minorEastAsia" w:hAnsiTheme="minorEastAsia" w:cs="仿宋_GB2312" w:hint="eastAsia"/>
                <w:color w:val="000000" w:themeColor="text1"/>
                <w:kern w:val="0"/>
                <w:sz w:val="28"/>
                <w:szCs w:val="28"/>
              </w:rPr>
              <w:t>分）率均不超过</w:t>
            </w:r>
            <w:r>
              <w:rPr>
                <w:rFonts w:asciiTheme="minorEastAsia" w:hAnsiTheme="minorEastAsia" w:cs="仿宋_GB2312"/>
                <w:color w:val="000000" w:themeColor="text1"/>
                <w:kern w:val="0"/>
                <w:sz w:val="28"/>
                <w:szCs w:val="28"/>
              </w:rPr>
              <w:t>10</w:t>
            </w:r>
            <w:r>
              <w:rPr>
                <w:rFonts w:asciiTheme="minorEastAsia" w:hAnsiTheme="minorEastAsia" w:cs="仿宋_GB2312" w:hint="eastAsia"/>
                <w:color w:val="000000" w:themeColor="text1"/>
                <w:kern w:val="0"/>
                <w:sz w:val="28"/>
                <w:szCs w:val="28"/>
              </w:rPr>
              <w:t>％。</w:t>
            </w:r>
          </w:p>
          <w:p w14:paraId="5B2C2F07" w14:textId="77777777" w:rsidR="008E2402" w:rsidRPr="00135C6E" w:rsidRDefault="00000000" w:rsidP="00DC2331">
            <w:pPr>
              <w:autoSpaceDE w:val="0"/>
              <w:autoSpaceDN w:val="0"/>
              <w:adjustRightInd w:val="0"/>
              <w:ind w:leftChars="10" w:left="21" w:firstLineChars="300" w:firstLine="630"/>
              <w:jc w:val="left"/>
              <w:rPr>
                <w:rFonts w:asciiTheme="minorEastAsia" w:hAnsiTheme="minorEastAsia" w:cs="宋体" w:hint="eastAsia"/>
                <w:color w:val="000000" w:themeColor="text1"/>
                <w:kern w:val="0"/>
                <w:szCs w:val="21"/>
              </w:rPr>
            </w:pPr>
            <w:r w:rsidRPr="00135C6E">
              <w:rPr>
                <w:rFonts w:asciiTheme="minorEastAsia" w:hAnsiTheme="minorEastAsia" w:cs="仿宋_GB2312" w:hint="eastAsia"/>
                <w:color w:val="000000" w:themeColor="text1"/>
                <w:kern w:val="0"/>
                <w:szCs w:val="21"/>
              </w:rPr>
              <w:t>具体</w:t>
            </w:r>
            <w:r w:rsidRPr="00135C6E">
              <w:rPr>
                <w:rFonts w:asciiTheme="minorEastAsia" w:hAnsiTheme="minorEastAsia" w:cs="仿宋_GB2312"/>
                <w:color w:val="000000" w:themeColor="text1"/>
                <w:kern w:val="0"/>
                <w:szCs w:val="21"/>
              </w:rPr>
              <w:t>要求如下：</w:t>
            </w:r>
          </w:p>
          <w:tbl>
            <w:tblPr>
              <w:tblW w:w="9356" w:type="dxa"/>
              <w:jc w:val="center"/>
              <w:tblLook w:val="04A0" w:firstRow="1" w:lastRow="0" w:firstColumn="1" w:lastColumn="0" w:noHBand="0" w:noVBand="1"/>
            </w:tblPr>
            <w:tblGrid>
              <w:gridCol w:w="2740"/>
              <w:gridCol w:w="5339"/>
              <w:gridCol w:w="1277"/>
            </w:tblGrid>
            <w:tr w:rsidR="008E2402" w14:paraId="58A25B24" w14:textId="77777777" w:rsidTr="00B37552">
              <w:trPr>
                <w:trHeight w:val="375"/>
                <w:jc w:val="center"/>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914FF87" w14:textId="77777777" w:rsidR="008E2402" w:rsidRDefault="00000000" w:rsidP="003D46B6">
                  <w:pPr>
                    <w:framePr w:hSpace="180" w:wrap="around" w:hAnchor="margin" w:x="284" w:y="-495"/>
                    <w:widowControl/>
                    <w:jc w:val="center"/>
                    <w:rPr>
                      <w:rFonts w:ascii="黑体" w:eastAsia="黑体" w:hAnsi="黑体" w:cs="宋体" w:hint="eastAsia"/>
                      <w:b/>
                      <w:bCs/>
                      <w:color w:val="000000" w:themeColor="text1"/>
                      <w:kern w:val="0"/>
                      <w:sz w:val="28"/>
                      <w:szCs w:val="28"/>
                    </w:rPr>
                  </w:pPr>
                  <w:r>
                    <w:rPr>
                      <w:rFonts w:asciiTheme="minorEastAsia" w:hAnsiTheme="minorEastAsia" w:cs="宋体" w:hint="eastAsia"/>
                      <w:color w:val="000000" w:themeColor="text1"/>
                      <w:kern w:val="0"/>
                      <w:sz w:val="28"/>
                      <w:szCs w:val="28"/>
                    </w:rPr>
                    <w:t xml:space="preserve"> </w:t>
                  </w:r>
                  <w:r>
                    <w:rPr>
                      <w:rFonts w:ascii="黑体" w:eastAsia="黑体" w:hAnsi="黑体" w:cs="宋体" w:hint="eastAsia"/>
                      <w:b/>
                      <w:bCs/>
                      <w:color w:val="000000" w:themeColor="text1"/>
                      <w:kern w:val="0"/>
                      <w:sz w:val="28"/>
                      <w:szCs w:val="28"/>
                    </w:rPr>
                    <w:t>内容</w:t>
                  </w:r>
                </w:p>
              </w:tc>
              <w:tc>
                <w:tcPr>
                  <w:tcW w:w="5339" w:type="dxa"/>
                  <w:tcBorders>
                    <w:top w:val="single" w:sz="4" w:space="0" w:color="auto"/>
                    <w:left w:val="nil"/>
                    <w:bottom w:val="single" w:sz="4" w:space="0" w:color="auto"/>
                    <w:right w:val="single" w:sz="4" w:space="0" w:color="auto"/>
                  </w:tcBorders>
                  <w:shd w:val="clear" w:color="auto" w:fill="auto"/>
                  <w:vAlign w:val="center"/>
                </w:tcPr>
                <w:p w14:paraId="459BABAB" w14:textId="77777777" w:rsidR="008E2402" w:rsidRDefault="00000000" w:rsidP="003D46B6">
                  <w:pPr>
                    <w:framePr w:hSpace="180" w:wrap="around" w:hAnchor="margin" w:x="284" w:y="-495"/>
                    <w:widowControl/>
                    <w:jc w:val="center"/>
                    <w:rPr>
                      <w:rFonts w:ascii="黑体" w:eastAsia="黑体" w:hAnsi="黑体" w:cs="宋体" w:hint="eastAsia"/>
                      <w:b/>
                      <w:bCs/>
                      <w:color w:val="000000" w:themeColor="text1"/>
                      <w:kern w:val="0"/>
                      <w:sz w:val="28"/>
                      <w:szCs w:val="28"/>
                    </w:rPr>
                  </w:pPr>
                  <w:r>
                    <w:rPr>
                      <w:rFonts w:ascii="黑体" w:eastAsia="黑体" w:hAnsi="黑体" w:cs="宋体" w:hint="eastAsia"/>
                      <w:b/>
                      <w:bCs/>
                      <w:color w:val="000000" w:themeColor="text1"/>
                      <w:kern w:val="0"/>
                      <w:sz w:val="28"/>
                      <w:szCs w:val="28"/>
                    </w:rPr>
                    <w:t>要求</w:t>
                  </w:r>
                </w:p>
              </w:tc>
              <w:tc>
                <w:tcPr>
                  <w:tcW w:w="1277" w:type="dxa"/>
                  <w:tcBorders>
                    <w:top w:val="single" w:sz="4" w:space="0" w:color="auto"/>
                    <w:left w:val="nil"/>
                    <w:bottom w:val="single" w:sz="4" w:space="0" w:color="auto"/>
                    <w:right w:val="single" w:sz="4" w:space="0" w:color="auto"/>
                  </w:tcBorders>
                </w:tcPr>
                <w:p w14:paraId="00159FDC" w14:textId="77777777" w:rsidR="008E2402" w:rsidRDefault="00000000" w:rsidP="003D46B6">
                  <w:pPr>
                    <w:framePr w:hSpace="180" w:wrap="around" w:hAnchor="margin" w:x="284" w:y="-495"/>
                    <w:widowControl/>
                    <w:jc w:val="center"/>
                    <w:rPr>
                      <w:rFonts w:ascii="黑体" w:eastAsia="黑体" w:hAnsi="黑体" w:cs="宋体" w:hint="eastAsia"/>
                      <w:b/>
                      <w:bCs/>
                      <w:color w:val="000000" w:themeColor="text1"/>
                      <w:kern w:val="0"/>
                      <w:sz w:val="28"/>
                      <w:szCs w:val="28"/>
                    </w:rPr>
                  </w:pPr>
                  <w:r>
                    <w:rPr>
                      <w:rFonts w:ascii="黑体" w:eastAsia="黑体" w:hAnsi="黑体" w:cs="宋体" w:hint="eastAsia"/>
                      <w:b/>
                      <w:bCs/>
                      <w:color w:val="000000" w:themeColor="text1"/>
                      <w:kern w:val="0"/>
                      <w:sz w:val="28"/>
                      <w:szCs w:val="28"/>
                    </w:rPr>
                    <w:t>备注</w:t>
                  </w:r>
                </w:p>
              </w:tc>
            </w:tr>
            <w:tr w:rsidR="008E2402" w14:paraId="25B28C3E" w14:textId="77777777" w:rsidTr="00B37552">
              <w:trPr>
                <w:trHeight w:val="270"/>
                <w:jc w:val="center"/>
              </w:trPr>
              <w:tc>
                <w:tcPr>
                  <w:tcW w:w="2740" w:type="dxa"/>
                  <w:vMerge w:val="restart"/>
                  <w:tcBorders>
                    <w:top w:val="nil"/>
                    <w:left w:val="single" w:sz="4" w:space="0" w:color="auto"/>
                    <w:bottom w:val="single" w:sz="4" w:space="0" w:color="auto"/>
                    <w:right w:val="single" w:sz="4" w:space="0" w:color="auto"/>
                  </w:tcBorders>
                  <w:shd w:val="clear" w:color="auto" w:fill="auto"/>
                  <w:noWrap/>
                  <w:vAlign w:val="center"/>
                </w:tcPr>
                <w:p w14:paraId="678F51F6" w14:textId="77777777" w:rsidR="008E2402" w:rsidRDefault="00000000" w:rsidP="003D46B6">
                  <w:pPr>
                    <w:framePr w:hSpace="180" w:wrap="around" w:hAnchor="margin" w:x="284" w:y="-495"/>
                    <w:widowControl/>
                    <w:jc w:val="center"/>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课程考试试卷</w:t>
                  </w:r>
                </w:p>
              </w:tc>
              <w:tc>
                <w:tcPr>
                  <w:tcW w:w="5339" w:type="dxa"/>
                  <w:tcBorders>
                    <w:top w:val="nil"/>
                    <w:left w:val="nil"/>
                    <w:bottom w:val="single" w:sz="4" w:space="0" w:color="auto"/>
                    <w:right w:val="single" w:sz="4" w:space="0" w:color="auto"/>
                  </w:tcBorders>
                  <w:shd w:val="clear" w:color="auto" w:fill="auto"/>
                  <w:vAlign w:val="center"/>
                </w:tcPr>
                <w:p w14:paraId="004848B3"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1.评分标准科学、合理、规范</w:t>
                  </w:r>
                </w:p>
              </w:tc>
              <w:tc>
                <w:tcPr>
                  <w:tcW w:w="1277" w:type="dxa"/>
                  <w:vMerge w:val="restart"/>
                  <w:tcBorders>
                    <w:top w:val="nil"/>
                    <w:left w:val="nil"/>
                    <w:right w:val="single" w:sz="4" w:space="0" w:color="auto"/>
                  </w:tcBorders>
                </w:tcPr>
                <w:p w14:paraId="7019B7F1"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参照《暨南大学全日制本科学生考试管理办法》（</w:t>
                  </w:r>
                  <w:proofErr w:type="gramStart"/>
                  <w:r>
                    <w:rPr>
                      <w:rFonts w:ascii="宋体" w:eastAsia="宋体" w:hAnsi="宋体" w:cs="宋体" w:hint="eastAsia"/>
                      <w:color w:val="000000" w:themeColor="text1"/>
                      <w:kern w:val="0"/>
                      <w:sz w:val="22"/>
                    </w:rPr>
                    <w:t>暨教〔2006〕</w:t>
                  </w:r>
                  <w:proofErr w:type="gramEnd"/>
                  <w:r>
                    <w:rPr>
                      <w:rFonts w:ascii="宋体" w:eastAsia="宋体" w:hAnsi="宋体" w:cs="宋体" w:hint="eastAsia"/>
                      <w:color w:val="000000" w:themeColor="text1"/>
                      <w:kern w:val="0"/>
                      <w:sz w:val="22"/>
                    </w:rPr>
                    <w:t>94号文</w:t>
                  </w:r>
                </w:p>
              </w:tc>
            </w:tr>
            <w:tr w:rsidR="008E2402" w14:paraId="79885392" w14:textId="77777777" w:rsidTr="00B37552">
              <w:trPr>
                <w:trHeight w:val="270"/>
                <w:jc w:val="center"/>
              </w:trPr>
              <w:tc>
                <w:tcPr>
                  <w:tcW w:w="2740" w:type="dxa"/>
                  <w:vMerge/>
                  <w:tcBorders>
                    <w:top w:val="nil"/>
                    <w:left w:val="single" w:sz="4" w:space="0" w:color="auto"/>
                    <w:bottom w:val="single" w:sz="4" w:space="0" w:color="auto"/>
                    <w:right w:val="single" w:sz="4" w:space="0" w:color="auto"/>
                  </w:tcBorders>
                  <w:vAlign w:val="center"/>
                </w:tcPr>
                <w:p w14:paraId="4DBAF9C5"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c>
                <w:tcPr>
                  <w:tcW w:w="5339" w:type="dxa"/>
                  <w:tcBorders>
                    <w:top w:val="nil"/>
                    <w:left w:val="nil"/>
                    <w:bottom w:val="single" w:sz="4" w:space="0" w:color="auto"/>
                    <w:right w:val="single" w:sz="4" w:space="0" w:color="auto"/>
                  </w:tcBorders>
                  <w:shd w:val="clear" w:color="auto" w:fill="auto"/>
                  <w:vAlign w:val="center"/>
                </w:tcPr>
                <w:p w14:paraId="190CCCD7"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2.阅卷评分标准严格、公正、无误</w:t>
                  </w:r>
                </w:p>
              </w:tc>
              <w:tc>
                <w:tcPr>
                  <w:tcW w:w="1277" w:type="dxa"/>
                  <w:vMerge/>
                  <w:tcBorders>
                    <w:left w:val="nil"/>
                    <w:right w:val="single" w:sz="4" w:space="0" w:color="auto"/>
                  </w:tcBorders>
                </w:tcPr>
                <w:p w14:paraId="1B1B1885"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r>
            <w:tr w:rsidR="008E2402" w14:paraId="23C9C091" w14:textId="77777777" w:rsidTr="00B37552">
              <w:trPr>
                <w:trHeight w:val="270"/>
                <w:jc w:val="center"/>
              </w:trPr>
              <w:tc>
                <w:tcPr>
                  <w:tcW w:w="2740" w:type="dxa"/>
                  <w:vMerge/>
                  <w:tcBorders>
                    <w:top w:val="nil"/>
                    <w:left w:val="single" w:sz="4" w:space="0" w:color="auto"/>
                    <w:bottom w:val="single" w:sz="4" w:space="0" w:color="auto"/>
                    <w:right w:val="single" w:sz="4" w:space="0" w:color="auto"/>
                  </w:tcBorders>
                  <w:vAlign w:val="center"/>
                </w:tcPr>
                <w:p w14:paraId="7DFAFD26"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c>
                <w:tcPr>
                  <w:tcW w:w="5339" w:type="dxa"/>
                  <w:tcBorders>
                    <w:top w:val="nil"/>
                    <w:left w:val="nil"/>
                    <w:bottom w:val="single" w:sz="4" w:space="0" w:color="auto"/>
                    <w:right w:val="single" w:sz="4" w:space="0" w:color="auto"/>
                  </w:tcBorders>
                  <w:shd w:val="clear" w:color="auto" w:fill="auto"/>
                  <w:vAlign w:val="center"/>
                </w:tcPr>
                <w:p w14:paraId="20CE976A"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 xml:space="preserve">3.试卷分析科学、准确，能合理解释考试成绩成因，并对命题情况有反思 </w:t>
                  </w:r>
                </w:p>
              </w:tc>
              <w:tc>
                <w:tcPr>
                  <w:tcW w:w="1277" w:type="dxa"/>
                  <w:vMerge/>
                  <w:tcBorders>
                    <w:left w:val="nil"/>
                    <w:right w:val="single" w:sz="4" w:space="0" w:color="auto"/>
                  </w:tcBorders>
                </w:tcPr>
                <w:p w14:paraId="309373AF"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r>
            <w:tr w:rsidR="008E2402" w14:paraId="127E06F0" w14:textId="77777777" w:rsidTr="00B37552">
              <w:trPr>
                <w:trHeight w:val="270"/>
                <w:jc w:val="center"/>
              </w:trPr>
              <w:tc>
                <w:tcPr>
                  <w:tcW w:w="2740" w:type="dxa"/>
                  <w:vMerge/>
                  <w:tcBorders>
                    <w:top w:val="nil"/>
                    <w:left w:val="single" w:sz="4" w:space="0" w:color="auto"/>
                    <w:bottom w:val="single" w:sz="4" w:space="0" w:color="auto"/>
                    <w:right w:val="single" w:sz="4" w:space="0" w:color="auto"/>
                  </w:tcBorders>
                  <w:vAlign w:val="center"/>
                </w:tcPr>
                <w:p w14:paraId="0DED32CD"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c>
                <w:tcPr>
                  <w:tcW w:w="5339" w:type="dxa"/>
                  <w:tcBorders>
                    <w:top w:val="nil"/>
                    <w:left w:val="nil"/>
                    <w:bottom w:val="single" w:sz="4" w:space="0" w:color="auto"/>
                    <w:right w:val="single" w:sz="4" w:space="0" w:color="auto"/>
                  </w:tcBorders>
                  <w:shd w:val="clear" w:color="auto" w:fill="auto"/>
                  <w:vAlign w:val="center"/>
                </w:tcPr>
                <w:p w14:paraId="5FC297D2"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4.试卷装订内容完整、规范</w:t>
                  </w:r>
                </w:p>
              </w:tc>
              <w:tc>
                <w:tcPr>
                  <w:tcW w:w="1277" w:type="dxa"/>
                  <w:vMerge/>
                  <w:tcBorders>
                    <w:left w:val="nil"/>
                    <w:right w:val="single" w:sz="4" w:space="0" w:color="auto"/>
                  </w:tcBorders>
                </w:tcPr>
                <w:p w14:paraId="474739B7"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r>
            <w:tr w:rsidR="008E2402" w14:paraId="2FEEE0D7" w14:textId="77777777" w:rsidTr="00B37552">
              <w:trPr>
                <w:trHeight w:val="270"/>
                <w:jc w:val="center"/>
              </w:trPr>
              <w:tc>
                <w:tcPr>
                  <w:tcW w:w="2740" w:type="dxa"/>
                  <w:vMerge w:val="restart"/>
                  <w:tcBorders>
                    <w:top w:val="nil"/>
                    <w:left w:val="single" w:sz="4" w:space="0" w:color="auto"/>
                    <w:bottom w:val="single" w:sz="4" w:space="0" w:color="auto"/>
                    <w:right w:val="single" w:sz="4" w:space="0" w:color="auto"/>
                  </w:tcBorders>
                  <w:shd w:val="clear" w:color="auto" w:fill="auto"/>
                  <w:vAlign w:val="center"/>
                </w:tcPr>
                <w:p w14:paraId="07DCD66B" w14:textId="77777777" w:rsidR="008E2402" w:rsidRDefault="00000000" w:rsidP="003D46B6">
                  <w:pPr>
                    <w:framePr w:hSpace="180" w:wrap="around" w:hAnchor="margin" w:x="284" w:y="-495"/>
                    <w:widowControl/>
                    <w:jc w:val="center"/>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非闭卷考试文档（课程论文、作业）</w:t>
                  </w:r>
                </w:p>
              </w:tc>
              <w:tc>
                <w:tcPr>
                  <w:tcW w:w="5339" w:type="dxa"/>
                  <w:tcBorders>
                    <w:top w:val="nil"/>
                    <w:left w:val="nil"/>
                    <w:bottom w:val="single" w:sz="4" w:space="0" w:color="auto"/>
                    <w:right w:val="single" w:sz="4" w:space="0" w:color="auto"/>
                  </w:tcBorders>
                  <w:shd w:val="clear" w:color="auto" w:fill="auto"/>
                  <w:vAlign w:val="center"/>
                </w:tcPr>
                <w:p w14:paraId="3E1A874F"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1.成绩单完整、准确</w:t>
                  </w:r>
                </w:p>
              </w:tc>
              <w:tc>
                <w:tcPr>
                  <w:tcW w:w="1277" w:type="dxa"/>
                  <w:vMerge/>
                  <w:tcBorders>
                    <w:left w:val="nil"/>
                    <w:right w:val="single" w:sz="4" w:space="0" w:color="auto"/>
                  </w:tcBorders>
                </w:tcPr>
                <w:p w14:paraId="1AC5C3A2"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r>
            <w:tr w:rsidR="008E2402" w14:paraId="691425A8" w14:textId="77777777" w:rsidTr="00B37552">
              <w:trPr>
                <w:trHeight w:val="270"/>
                <w:jc w:val="center"/>
              </w:trPr>
              <w:tc>
                <w:tcPr>
                  <w:tcW w:w="2740" w:type="dxa"/>
                  <w:vMerge/>
                  <w:tcBorders>
                    <w:top w:val="nil"/>
                    <w:left w:val="single" w:sz="4" w:space="0" w:color="auto"/>
                    <w:bottom w:val="single" w:sz="4" w:space="0" w:color="auto"/>
                    <w:right w:val="single" w:sz="4" w:space="0" w:color="auto"/>
                  </w:tcBorders>
                  <w:vAlign w:val="center"/>
                </w:tcPr>
                <w:p w14:paraId="7A345A6A"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c>
                <w:tcPr>
                  <w:tcW w:w="5339" w:type="dxa"/>
                  <w:tcBorders>
                    <w:top w:val="nil"/>
                    <w:left w:val="nil"/>
                    <w:bottom w:val="single" w:sz="4" w:space="0" w:color="auto"/>
                    <w:right w:val="single" w:sz="4" w:space="0" w:color="auto"/>
                  </w:tcBorders>
                  <w:shd w:val="clear" w:color="auto" w:fill="auto"/>
                  <w:vAlign w:val="center"/>
                </w:tcPr>
                <w:p w14:paraId="457D8B32"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2.平时成绩评定有依据</w:t>
                  </w:r>
                </w:p>
              </w:tc>
              <w:tc>
                <w:tcPr>
                  <w:tcW w:w="1277" w:type="dxa"/>
                  <w:vMerge/>
                  <w:tcBorders>
                    <w:left w:val="nil"/>
                    <w:right w:val="single" w:sz="4" w:space="0" w:color="auto"/>
                  </w:tcBorders>
                </w:tcPr>
                <w:p w14:paraId="7C51CC36"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r>
            <w:tr w:rsidR="008E2402" w14:paraId="3FC5BACF" w14:textId="77777777" w:rsidTr="00B37552">
              <w:trPr>
                <w:trHeight w:val="270"/>
                <w:jc w:val="center"/>
              </w:trPr>
              <w:tc>
                <w:tcPr>
                  <w:tcW w:w="2740" w:type="dxa"/>
                  <w:vMerge/>
                  <w:tcBorders>
                    <w:top w:val="nil"/>
                    <w:left w:val="single" w:sz="4" w:space="0" w:color="auto"/>
                    <w:bottom w:val="single" w:sz="4" w:space="0" w:color="auto"/>
                    <w:right w:val="single" w:sz="4" w:space="0" w:color="auto"/>
                  </w:tcBorders>
                  <w:vAlign w:val="center"/>
                </w:tcPr>
                <w:p w14:paraId="44F5898E"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c>
                <w:tcPr>
                  <w:tcW w:w="5339" w:type="dxa"/>
                  <w:tcBorders>
                    <w:top w:val="nil"/>
                    <w:left w:val="nil"/>
                    <w:bottom w:val="single" w:sz="4" w:space="0" w:color="auto"/>
                    <w:right w:val="single" w:sz="4" w:space="0" w:color="auto"/>
                  </w:tcBorders>
                  <w:shd w:val="clear" w:color="auto" w:fill="auto"/>
                  <w:vAlign w:val="center"/>
                </w:tcPr>
                <w:p w14:paraId="1AAAD92A"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3.论文、作业、设计或其他考核内容成绩评定有依据</w:t>
                  </w:r>
                </w:p>
              </w:tc>
              <w:tc>
                <w:tcPr>
                  <w:tcW w:w="1277" w:type="dxa"/>
                  <w:vMerge/>
                  <w:tcBorders>
                    <w:left w:val="nil"/>
                    <w:right w:val="single" w:sz="4" w:space="0" w:color="auto"/>
                  </w:tcBorders>
                </w:tcPr>
                <w:p w14:paraId="2759EC29"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r>
            <w:tr w:rsidR="008E2402" w14:paraId="1B043D8E" w14:textId="77777777" w:rsidTr="00B37552">
              <w:trPr>
                <w:trHeight w:val="270"/>
                <w:jc w:val="center"/>
              </w:trPr>
              <w:tc>
                <w:tcPr>
                  <w:tcW w:w="2740" w:type="dxa"/>
                  <w:vMerge/>
                  <w:tcBorders>
                    <w:top w:val="nil"/>
                    <w:left w:val="single" w:sz="4" w:space="0" w:color="auto"/>
                    <w:bottom w:val="single" w:sz="4" w:space="0" w:color="auto"/>
                    <w:right w:val="single" w:sz="4" w:space="0" w:color="auto"/>
                  </w:tcBorders>
                  <w:vAlign w:val="center"/>
                </w:tcPr>
                <w:p w14:paraId="1F9C6FD7"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c>
                <w:tcPr>
                  <w:tcW w:w="5339" w:type="dxa"/>
                  <w:tcBorders>
                    <w:top w:val="nil"/>
                    <w:left w:val="nil"/>
                    <w:bottom w:val="single" w:sz="4" w:space="0" w:color="auto"/>
                    <w:right w:val="single" w:sz="4" w:space="0" w:color="auto"/>
                  </w:tcBorders>
                  <w:shd w:val="clear" w:color="auto" w:fill="auto"/>
                  <w:noWrap/>
                  <w:vAlign w:val="center"/>
                </w:tcPr>
                <w:p w14:paraId="4F7B6060" w14:textId="77777777" w:rsidR="008E2402" w:rsidRDefault="00000000" w:rsidP="003D46B6">
                  <w:pPr>
                    <w:framePr w:hSpace="180" w:wrap="around" w:hAnchor="margin" w:x="284" w:y="-495"/>
                    <w:widowControl/>
                    <w:jc w:val="left"/>
                    <w:rPr>
                      <w:rFonts w:ascii="宋体" w:eastAsia="宋体" w:hAnsi="宋体" w:cs="宋体" w:hint="eastAsia"/>
                      <w:color w:val="000000" w:themeColor="text1"/>
                      <w:kern w:val="0"/>
                      <w:sz w:val="22"/>
                    </w:rPr>
                  </w:pPr>
                  <w:r>
                    <w:rPr>
                      <w:rFonts w:ascii="宋体" w:eastAsia="宋体" w:hAnsi="宋体" w:cs="宋体" w:hint="eastAsia"/>
                      <w:color w:val="000000" w:themeColor="text1"/>
                      <w:kern w:val="0"/>
                      <w:sz w:val="22"/>
                    </w:rPr>
                    <w:t>4.相关材料是否存档</w:t>
                  </w:r>
                </w:p>
              </w:tc>
              <w:tc>
                <w:tcPr>
                  <w:tcW w:w="1277" w:type="dxa"/>
                  <w:vMerge/>
                  <w:tcBorders>
                    <w:left w:val="nil"/>
                    <w:bottom w:val="single" w:sz="4" w:space="0" w:color="auto"/>
                    <w:right w:val="single" w:sz="4" w:space="0" w:color="auto"/>
                  </w:tcBorders>
                </w:tcPr>
                <w:p w14:paraId="4B2D1179" w14:textId="77777777" w:rsidR="008E2402" w:rsidRDefault="008E2402" w:rsidP="003D46B6">
                  <w:pPr>
                    <w:framePr w:hSpace="180" w:wrap="around" w:hAnchor="margin" w:x="284" w:y="-495"/>
                    <w:widowControl/>
                    <w:jc w:val="left"/>
                    <w:rPr>
                      <w:rFonts w:ascii="宋体" w:eastAsia="宋体" w:hAnsi="宋体" w:cs="宋体" w:hint="eastAsia"/>
                      <w:color w:val="000000" w:themeColor="text1"/>
                      <w:kern w:val="0"/>
                      <w:sz w:val="22"/>
                    </w:rPr>
                  </w:pPr>
                </w:p>
              </w:tc>
            </w:tr>
          </w:tbl>
          <w:p w14:paraId="0CBA27F6" w14:textId="77777777" w:rsidR="008E2402" w:rsidRDefault="00000000" w:rsidP="00DC2331">
            <w:pPr>
              <w:widowControl/>
              <w:spacing w:line="432" w:lineRule="auto"/>
              <w:ind w:firstLineChars="300" w:firstLine="632"/>
              <w:jc w:val="left"/>
              <w:rPr>
                <w:rFonts w:ascii="宋体" w:eastAsia="宋体" w:hAnsi="宋体" w:cs="宋体" w:hint="eastAsia"/>
                <w:b/>
                <w:kern w:val="0"/>
                <w:szCs w:val="21"/>
              </w:rPr>
            </w:pPr>
            <w:r>
              <w:rPr>
                <w:rFonts w:ascii="宋体" w:eastAsia="宋体" w:hAnsi="宋体" w:cs="宋体" w:hint="eastAsia"/>
                <w:b/>
                <w:kern w:val="0"/>
                <w:szCs w:val="21"/>
              </w:rPr>
              <w:t>详情</w:t>
            </w:r>
            <w:r>
              <w:rPr>
                <w:rFonts w:ascii="宋体" w:eastAsia="宋体" w:hAnsi="宋体" w:cs="宋体"/>
                <w:b/>
                <w:kern w:val="0"/>
                <w:szCs w:val="21"/>
              </w:rPr>
              <w:t>可参阅</w:t>
            </w:r>
            <w:r>
              <w:rPr>
                <w:rFonts w:ascii="宋体" w:eastAsia="宋体" w:hAnsi="宋体" w:cs="宋体" w:hint="eastAsia"/>
                <w:b/>
                <w:kern w:val="0"/>
                <w:szCs w:val="21"/>
              </w:rPr>
              <w:t>《暨南大学全日制本科学生考试管理办法》</w:t>
            </w:r>
          </w:p>
          <w:p w14:paraId="5C9BC4C2" w14:textId="77777777" w:rsidR="008E2402" w:rsidRDefault="00000000" w:rsidP="00B822F9">
            <w:pPr>
              <w:widowControl/>
              <w:ind w:firstLineChars="250" w:firstLine="700"/>
              <w:jc w:val="left"/>
              <w:rPr>
                <w:rFonts w:ascii="宋体" w:eastAsia="宋体" w:hAnsi="宋体" w:cs="宋体" w:hint="eastAsia"/>
                <w:kern w:val="0"/>
                <w:szCs w:val="21"/>
              </w:rPr>
            </w:pPr>
            <w:r>
              <w:rPr>
                <w:rFonts w:ascii="宋体" w:eastAsia="宋体" w:hAnsi="宋体" w:cs="宋体" w:hint="eastAsia"/>
                <w:color w:val="000000"/>
                <w:kern w:val="0"/>
                <w:sz w:val="28"/>
                <w:szCs w:val="28"/>
              </w:rPr>
              <w:t>其中</w:t>
            </w:r>
            <w:r>
              <w:rPr>
                <w:rFonts w:ascii="宋体" w:eastAsia="宋体" w:hAnsi="宋体" w:cs="宋体"/>
                <w:color w:val="000000"/>
                <w:kern w:val="0"/>
                <w:sz w:val="28"/>
                <w:szCs w:val="28"/>
              </w:rPr>
              <w:t>有关规定的摘录如下：教师应按照评分标准公正、科学地评阅试卷，凡任课教师在2人以上的课程、其试卷应由教研室（课程组）组织集体阅卷。提倡采用分题评分、流水作业的办法。</w:t>
            </w:r>
            <w:r>
              <w:rPr>
                <w:rFonts w:ascii="宋体" w:eastAsia="宋体" w:hAnsi="宋体" w:cs="宋体"/>
                <w:color w:val="000000"/>
                <w:kern w:val="0"/>
                <w:sz w:val="28"/>
                <w:szCs w:val="28"/>
                <w:u w:val="single"/>
              </w:rPr>
              <w:t>阅卷教师对试卷评阅结果负责</w:t>
            </w:r>
            <w:r>
              <w:rPr>
                <w:rFonts w:ascii="宋体" w:eastAsia="宋体" w:hAnsi="宋体" w:cs="宋体"/>
                <w:color w:val="000000"/>
                <w:kern w:val="0"/>
                <w:sz w:val="28"/>
                <w:szCs w:val="28"/>
              </w:rPr>
              <w:t>。试题评阅统一采用红色墨水笔，并且要有明确的标记符号，完全正确的</w:t>
            </w:r>
            <w:r>
              <w:rPr>
                <w:rFonts w:ascii="宋体" w:eastAsia="宋体" w:hAnsi="宋体" w:cs="宋体"/>
                <w:color w:val="000000"/>
                <w:kern w:val="0"/>
                <w:sz w:val="28"/>
                <w:szCs w:val="28"/>
              </w:rPr>
              <w:lastRenderedPageBreak/>
              <w:t>打（√）</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完全错误的打（×），部分错误的打（</w:t>
            </w:r>
            <w:r>
              <w:rPr>
                <w:rFonts w:ascii="宋体" w:eastAsia="宋体" w:hAnsi="宋体" w:cs="宋体"/>
                <w:noProof/>
                <w:kern w:val="0"/>
                <w:sz w:val="24"/>
                <w:szCs w:val="24"/>
              </w:rPr>
              <w:drawing>
                <wp:inline distT="0" distB="0" distL="0" distR="0" wp14:anchorId="799A44C7" wp14:editId="2E4D8154">
                  <wp:extent cx="266700" cy="266700"/>
                  <wp:effectExtent l="0" t="0" r="0" b="0"/>
                  <wp:docPr id="7" name="图片 7" descr="C:\Users\Administrator\AppData\Roaming\Tencent\Users\408268275\QQ\WinTemp\RichOle\P1JT%@02WZ72[Y55(YA1_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408268275\QQ\WinTemp\RichOle\P1JT%@02WZ72[Y55(YA1_Z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6700" cy="266700"/>
                          </a:xfrm>
                          <a:prstGeom prst="rect">
                            <a:avLst/>
                          </a:prstGeom>
                          <a:noFill/>
                          <a:ln>
                            <a:noFill/>
                          </a:ln>
                        </pic:spPr>
                      </pic:pic>
                    </a:graphicData>
                  </a:graphic>
                </wp:inline>
              </w:drawing>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以试</w:t>
            </w:r>
            <w:r>
              <w:rPr>
                <w:rFonts w:ascii="宋体" w:eastAsia="宋体" w:hAnsi="宋体" w:cs="宋体" w:hint="eastAsia"/>
                <w:color w:val="000000"/>
                <w:kern w:val="0"/>
                <w:sz w:val="28"/>
                <w:szCs w:val="28"/>
              </w:rPr>
              <w:t>卷</w:t>
            </w:r>
            <w:r>
              <w:rPr>
                <w:rFonts w:ascii="宋体" w:eastAsia="宋体" w:hAnsi="宋体" w:cs="宋体"/>
                <w:color w:val="000000"/>
                <w:kern w:val="0"/>
                <w:sz w:val="28"/>
                <w:szCs w:val="28"/>
              </w:rPr>
              <w:t>中的小题为单位，每道题必须有标记（且只能有一个标记）</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试题的得分纪录必须明确，大题小题均记得分数（以正分计），小题的得分数记在题目的右侧，大题的得分数记在大题号左侧的得分栏内。试卷批改完后，再将每道大题的得分填入试卷首页的得分汇总栏中，计算出总得分。</w:t>
            </w:r>
          </w:p>
          <w:p w14:paraId="5ED82FC0" w14:textId="77777777" w:rsidR="008E2402" w:rsidRDefault="00000000" w:rsidP="00B822F9">
            <w:pPr>
              <w:widowControl/>
              <w:spacing w:line="432" w:lineRule="auto"/>
              <w:ind w:leftChars="-124" w:left="-260" w:firstLineChars="252" w:firstLine="706"/>
              <w:jc w:val="left"/>
              <w:rPr>
                <w:rFonts w:ascii="宋体" w:eastAsia="宋体" w:hAnsi="宋体" w:cs="宋体" w:hint="eastAsia"/>
                <w:color w:val="000000"/>
                <w:kern w:val="0"/>
                <w:sz w:val="28"/>
                <w:szCs w:val="28"/>
              </w:rPr>
            </w:pPr>
            <w:r>
              <w:rPr>
                <w:rFonts w:ascii="宋体" w:eastAsia="宋体" w:hAnsi="宋体" w:cs="宋体"/>
                <w:color w:val="000000"/>
                <w:kern w:val="0"/>
                <w:sz w:val="28"/>
                <w:szCs w:val="28"/>
              </w:rPr>
              <w:t>保持试卷批改整洁，不得在试卷上书写与批改无关的字迹，批改标记</w:t>
            </w:r>
            <w:proofErr w:type="gramStart"/>
            <w:r>
              <w:rPr>
                <w:rFonts w:ascii="宋体" w:eastAsia="宋体" w:hAnsi="宋体" w:cs="宋体"/>
                <w:color w:val="000000"/>
                <w:kern w:val="0"/>
                <w:sz w:val="28"/>
                <w:szCs w:val="28"/>
              </w:rPr>
              <w:t>和</w:t>
            </w:r>
            <w:proofErr w:type="gramEnd"/>
          </w:p>
          <w:p w14:paraId="26ACBA75" w14:textId="77777777" w:rsidR="008E2402" w:rsidRDefault="00000000" w:rsidP="00B822F9">
            <w:pPr>
              <w:widowControl/>
              <w:spacing w:line="432" w:lineRule="auto"/>
              <w:jc w:val="left"/>
              <w:rPr>
                <w:rFonts w:ascii="宋体" w:eastAsia="宋体" w:hAnsi="宋体" w:cs="宋体" w:hint="eastAsia"/>
                <w:kern w:val="0"/>
                <w:szCs w:val="21"/>
              </w:rPr>
            </w:pPr>
            <w:r>
              <w:rPr>
                <w:rFonts w:ascii="宋体" w:eastAsia="宋体" w:hAnsi="宋体" w:cs="宋体"/>
                <w:color w:val="000000"/>
                <w:kern w:val="0"/>
                <w:sz w:val="28"/>
                <w:szCs w:val="28"/>
              </w:rPr>
              <w:t>分数的书写要工整，易于辨认；成绩计算要准确。对卷面批改的任何修改，阅卷教师必须在更改处签名。</w:t>
            </w:r>
          </w:p>
          <w:p w14:paraId="4B79EEF3" w14:textId="413E2D5B" w:rsidR="008E2402" w:rsidRPr="007A5B1F" w:rsidRDefault="00B822F9" w:rsidP="00B822F9">
            <w:pPr>
              <w:widowControl/>
              <w:spacing w:line="432" w:lineRule="auto"/>
              <w:jc w:val="left"/>
              <w:rPr>
                <w:rFonts w:ascii="黑体" w:eastAsia="黑体" w:hAnsi="黑体" w:cs="宋体" w:hint="eastAsia"/>
                <w:b/>
                <w:kern w:val="0"/>
                <w:sz w:val="28"/>
                <w:szCs w:val="28"/>
              </w:rPr>
            </w:pPr>
            <w:r w:rsidRPr="007A5B1F">
              <w:rPr>
                <w:rFonts w:ascii="黑体" w:eastAsia="黑体" w:hAnsi="黑体" w:cs="宋体"/>
                <w:b/>
                <w:kern w:val="0"/>
                <w:sz w:val="28"/>
                <w:szCs w:val="28"/>
              </w:rPr>
              <w:t>6、成绩录入</w:t>
            </w:r>
          </w:p>
          <w:p w14:paraId="3B57D4E9" w14:textId="77777777" w:rsidR="005A4F7C" w:rsidRDefault="005A4F7C" w:rsidP="00B822F9">
            <w:pPr>
              <w:widowControl/>
              <w:autoSpaceDE w:val="0"/>
              <w:spacing w:line="480" w:lineRule="auto"/>
              <w:ind w:firstLineChars="200" w:firstLine="560"/>
              <w:jc w:val="left"/>
              <w:rPr>
                <w:rFonts w:ascii="宋体" w:eastAsia="宋体" w:hAnsi="宋体" w:cs="宋体"/>
                <w:color w:val="000000"/>
                <w:kern w:val="0"/>
                <w:sz w:val="28"/>
                <w:szCs w:val="28"/>
              </w:rPr>
            </w:pPr>
            <w:r w:rsidRPr="005A4F7C">
              <w:rPr>
                <w:rFonts w:ascii="宋体" w:eastAsia="宋体" w:hAnsi="宋体" w:cs="宋体" w:hint="eastAsia"/>
                <w:color w:val="000000"/>
                <w:kern w:val="0"/>
                <w:sz w:val="28"/>
                <w:szCs w:val="28"/>
              </w:rPr>
              <w:t>2024-2025学年第一学期期末考试成绩录入时间设两个阶段，第一阶段为</w:t>
            </w:r>
            <w:r w:rsidRPr="005A4F7C">
              <w:rPr>
                <w:rFonts w:ascii="宋体" w:eastAsia="宋体" w:hAnsi="宋体" w:cs="宋体" w:hint="eastAsia"/>
                <w:b/>
                <w:bCs/>
                <w:kern w:val="0"/>
                <w:sz w:val="28"/>
                <w:szCs w:val="28"/>
                <w:u w:val="wave"/>
              </w:rPr>
              <w:t>11月11日-11月28日</w:t>
            </w:r>
            <w:r w:rsidRPr="005A4F7C">
              <w:rPr>
                <w:rFonts w:ascii="宋体" w:eastAsia="宋体" w:hAnsi="宋体" w:cs="宋体" w:hint="eastAsia"/>
                <w:color w:val="000000"/>
                <w:kern w:val="0"/>
                <w:sz w:val="28"/>
                <w:szCs w:val="28"/>
              </w:rPr>
              <w:t>；第二阶段为</w:t>
            </w:r>
            <w:r w:rsidRPr="005A4F7C">
              <w:rPr>
                <w:rFonts w:ascii="宋体" w:eastAsia="宋体" w:hAnsi="宋体" w:cs="宋体" w:hint="eastAsia"/>
                <w:b/>
                <w:bCs/>
                <w:color w:val="FF0000"/>
                <w:kern w:val="0"/>
                <w:sz w:val="28"/>
                <w:szCs w:val="28"/>
                <w:u w:val="wave"/>
              </w:rPr>
              <w:t>2025年1月6日-1月23日</w:t>
            </w:r>
            <w:r w:rsidRPr="005A4F7C">
              <w:rPr>
                <w:rFonts w:ascii="宋体" w:eastAsia="宋体" w:hAnsi="宋体" w:cs="宋体" w:hint="eastAsia"/>
                <w:color w:val="000000"/>
                <w:kern w:val="0"/>
                <w:sz w:val="28"/>
                <w:szCs w:val="28"/>
              </w:rPr>
              <w:t>。</w:t>
            </w:r>
          </w:p>
          <w:p w14:paraId="23D495D8" w14:textId="0E2BA4A4" w:rsidR="008E2402" w:rsidRDefault="00000000" w:rsidP="00B822F9">
            <w:pPr>
              <w:widowControl/>
              <w:autoSpaceDE w:val="0"/>
              <w:spacing w:line="480" w:lineRule="auto"/>
              <w:ind w:firstLineChars="200" w:firstLine="560"/>
              <w:jc w:val="left"/>
              <w:rPr>
                <w:rFonts w:ascii="宋体" w:eastAsia="宋体" w:hAnsi="宋体" w:cs="宋体" w:hint="eastAsia"/>
                <w:color w:val="333333"/>
                <w:kern w:val="0"/>
                <w:sz w:val="28"/>
                <w:szCs w:val="28"/>
              </w:rPr>
            </w:pPr>
            <w:r>
              <w:rPr>
                <w:rFonts w:ascii="宋体" w:eastAsia="宋体" w:hAnsi="宋体" w:cs="宋体" w:hint="eastAsia"/>
                <w:color w:val="333333"/>
                <w:kern w:val="0"/>
                <w:sz w:val="28"/>
                <w:szCs w:val="28"/>
              </w:rPr>
              <w:t>根据《暨南大学全日制本科学生考试管理办法》第37条规定，任课教师应在考试结束</w:t>
            </w:r>
            <w:r>
              <w:rPr>
                <w:rFonts w:ascii="宋体" w:eastAsia="宋体" w:hAnsi="宋体" w:cs="宋体" w:hint="eastAsia"/>
                <w:b/>
                <w:color w:val="333333"/>
                <w:kern w:val="0"/>
                <w:sz w:val="28"/>
                <w:szCs w:val="28"/>
              </w:rPr>
              <w:t>五天内</w:t>
            </w:r>
            <w:r>
              <w:rPr>
                <w:rFonts w:ascii="宋体" w:eastAsia="宋体" w:hAnsi="宋体" w:cs="宋体" w:hint="eastAsia"/>
                <w:color w:val="333333"/>
                <w:kern w:val="0"/>
                <w:sz w:val="28"/>
                <w:szCs w:val="28"/>
              </w:rPr>
              <w:t>完成成绩评定和系统录入工作。请各位老师按规定准确、及时、完整录入学生成绩。如遇特殊情况无法及时录入，请以书面形式提前报至各学院教科办及教务处。</w:t>
            </w:r>
          </w:p>
          <w:p w14:paraId="2D8532B9" w14:textId="095EC27F" w:rsidR="008E2402" w:rsidRPr="004F21DA" w:rsidRDefault="00B822F9" w:rsidP="00B822F9">
            <w:pPr>
              <w:widowControl/>
              <w:spacing w:line="432" w:lineRule="auto"/>
              <w:jc w:val="left"/>
              <w:rPr>
                <w:rFonts w:ascii="黑体" w:eastAsia="黑体" w:hAnsi="黑体" w:cs="宋体" w:hint="eastAsia"/>
                <w:b/>
                <w:color w:val="000000"/>
                <w:kern w:val="0"/>
                <w:sz w:val="28"/>
                <w:szCs w:val="28"/>
              </w:rPr>
            </w:pPr>
            <w:r w:rsidRPr="004F21DA">
              <w:rPr>
                <w:rFonts w:ascii="黑体" w:eastAsia="黑体" w:hAnsi="黑体" w:cs="宋体"/>
                <w:b/>
                <w:color w:val="000000"/>
                <w:kern w:val="0"/>
                <w:sz w:val="28"/>
                <w:szCs w:val="28"/>
              </w:rPr>
              <w:t>7、成绩与试卷分析提交，整理好</w:t>
            </w:r>
            <w:r w:rsidRPr="004F21DA">
              <w:rPr>
                <w:rFonts w:ascii="黑体" w:eastAsia="黑体" w:hAnsi="黑体" w:cs="宋体" w:hint="eastAsia"/>
                <w:b/>
                <w:color w:val="000000"/>
                <w:kern w:val="0"/>
                <w:sz w:val="28"/>
                <w:szCs w:val="28"/>
              </w:rPr>
              <w:t>的</w:t>
            </w:r>
            <w:r w:rsidRPr="004F21DA">
              <w:rPr>
                <w:rFonts w:ascii="黑体" w:eastAsia="黑体" w:hAnsi="黑体" w:cs="宋体"/>
                <w:b/>
                <w:color w:val="000000"/>
                <w:kern w:val="0"/>
                <w:sz w:val="28"/>
                <w:szCs w:val="28"/>
              </w:rPr>
              <w:t>试卷归档提交</w:t>
            </w:r>
          </w:p>
          <w:p w14:paraId="69F79FF9" w14:textId="77777777" w:rsidR="008E2402" w:rsidRDefault="00000000" w:rsidP="00B822F9">
            <w:pPr>
              <w:widowControl/>
              <w:spacing w:line="432" w:lineRule="auto"/>
              <w:jc w:val="left"/>
              <w:rPr>
                <w:rFonts w:ascii="宋体" w:eastAsia="宋体" w:hAnsi="宋体" w:cs="Arial" w:hint="eastAsia"/>
                <w:color w:val="000000"/>
                <w:kern w:val="0"/>
                <w:sz w:val="28"/>
                <w:szCs w:val="28"/>
              </w:rPr>
            </w:pPr>
            <w:r>
              <w:rPr>
                <w:rFonts w:ascii="宋体" w:eastAsia="宋体" w:hAnsi="宋体" w:cs="Arial" w:hint="eastAsia"/>
                <w:color w:val="000000"/>
                <w:kern w:val="0"/>
                <w:sz w:val="28"/>
                <w:szCs w:val="28"/>
              </w:rPr>
              <w:t>① 考试结束后</w:t>
            </w:r>
            <w:r>
              <w:rPr>
                <w:rFonts w:ascii="宋体" w:eastAsia="宋体" w:hAnsi="宋体" w:cs="Arial" w:hint="eastAsia"/>
                <w:b/>
                <w:color w:val="FF0000"/>
                <w:kern w:val="0"/>
                <w:sz w:val="28"/>
                <w:szCs w:val="28"/>
              </w:rPr>
              <w:t>5天内</w:t>
            </w:r>
            <w:r>
              <w:rPr>
                <w:rFonts w:ascii="宋体" w:eastAsia="宋体" w:hAnsi="宋体" w:cs="Arial" w:hint="eastAsia"/>
                <w:color w:val="000000"/>
                <w:kern w:val="0"/>
                <w:sz w:val="28"/>
                <w:szCs w:val="28"/>
              </w:rPr>
              <w:t>，任课教师应将该课程的学生试卷全部批改完毕并及时、准确地将考试成绩录入学校网上综合教务管理系统。</w:t>
            </w:r>
            <w:r>
              <w:rPr>
                <w:rFonts w:ascii="宋体" w:eastAsia="宋体" w:hAnsi="宋体" w:cs="Arial"/>
                <w:color w:val="000000"/>
                <w:kern w:val="0"/>
                <w:sz w:val="28"/>
                <w:szCs w:val="28"/>
              </w:rPr>
              <w:t xml:space="preserve"> </w:t>
            </w:r>
          </w:p>
          <w:p w14:paraId="5BC0F935" w14:textId="00E3BED2" w:rsidR="008E2402" w:rsidRDefault="00000000" w:rsidP="00B822F9">
            <w:pPr>
              <w:widowControl/>
              <w:spacing w:line="432" w:lineRule="auto"/>
              <w:jc w:val="left"/>
              <w:rPr>
                <w:rFonts w:ascii="宋体" w:eastAsia="宋体" w:hAnsi="宋体" w:cs="宋体" w:hint="eastAsia"/>
                <w:color w:val="000000"/>
                <w:kern w:val="0"/>
                <w:sz w:val="28"/>
                <w:szCs w:val="28"/>
              </w:rPr>
            </w:pPr>
            <w:r>
              <w:rPr>
                <w:rFonts w:ascii="宋体" w:eastAsia="宋体" w:hAnsi="宋体" w:cs="宋体"/>
                <w:color w:val="000000"/>
                <w:kern w:val="0"/>
                <w:sz w:val="28"/>
                <w:szCs w:val="28"/>
              </w:rPr>
              <w:t>② 在系统里填写试卷分析。</w:t>
            </w:r>
            <w:r w:rsidR="00567454" w:rsidRPr="00567454">
              <w:rPr>
                <w:rFonts w:ascii="宋体" w:eastAsia="宋体" w:hAnsi="宋体" w:cs="宋体" w:hint="eastAsia"/>
                <w:color w:val="000000"/>
                <w:kern w:val="0"/>
                <w:sz w:val="28"/>
                <w:szCs w:val="28"/>
              </w:rPr>
              <w:t>试卷分析科学、准确，能合理解释考试成绩成因，并对命题情况有反思</w:t>
            </w:r>
            <w:r w:rsidR="00567454">
              <w:rPr>
                <w:rFonts w:ascii="宋体" w:eastAsia="宋体" w:hAnsi="宋体" w:cs="宋体" w:hint="eastAsia"/>
                <w:color w:val="000000"/>
                <w:kern w:val="0"/>
                <w:sz w:val="28"/>
                <w:szCs w:val="28"/>
              </w:rPr>
              <w:t>做到</w:t>
            </w:r>
            <w:r>
              <w:rPr>
                <w:rFonts w:ascii="宋体" w:eastAsia="宋体" w:hAnsi="宋体" w:cs="宋体"/>
                <w:color w:val="000000"/>
                <w:kern w:val="0"/>
                <w:sz w:val="28"/>
                <w:szCs w:val="28"/>
              </w:rPr>
              <w:t>具体、有针对性，避免泛泛而谈。并以A4纸（纵向）打印试卷分析和学生成绩单</w:t>
            </w:r>
            <w:r>
              <w:rPr>
                <w:rFonts w:ascii="宋体" w:eastAsia="宋体" w:hAnsi="宋体" w:cs="宋体" w:hint="eastAsia"/>
                <w:color w:val="000000"/>
                <w:kern w:val="0"/>
                <w:sz w:val="28"/>
                <w:szCs w:val="28"/>
              </w:rPr>
              <w:t>（正式</w:t>
            </w:r>
            <w:r>
              <w:rPr>
                <w:rFonts w:ascii="宋体" w:eastAsia="宋体" w:hAnsi="宋体" w:cs="宋体"/>
                <w:color w:val="000000"/>
                <w:kern w:val="0"/>
                <w:sz w:val="28"/>
                <w:szCs w:val="28"/>
              </w:rPr>
              <w:t>存档文件请用干净</w:t>
            </w:r>
            <w:r>
              <w:rPr>
                <w:rFonts w:ascii="宋体" w:eastAsia="宋体" w:hAnsi="宋体" w:cs="宋体" w:hint="eastAsia"/>
                <w:color w:val="000000"/>
                <w:kern w:val="0"/>
                <w:sz w:val="28"/>
                <w:szCs w:val="28"/>
              </w:rPr>
              <w:t>纸张打印）</w:t>
            </w:r>
            <w:r>
              <w:rPr>
                <w:rFonts w:ascii="宋体" w:eastAsia="宋体" w:hAnsi="宋体" w:cs="宋体"/>
                <w:color w:val="000000"/>
                <w:kern w:val="0"/>
                <w:sz w:val="28"/>
                <w:szCs w:val="28"/>
              </w:rPr>
              <w:t>后签名。</w:t>
            </w:r>
          </w:p>
          <w:p w14:paraId="152559B9" w14:textId="26E32ADA" w:rsidR="008E2402" w:rsidRDefault="00000000" w:rsidP="00B822F9">
            <w:pPr>
              <w:widowControl/>
              <w:spacing w:line="432" w:lineRule="auto"/>
              <w:jc w:val="left"/>
              <w:rPr>
                <w:rFonts w:ascii="宋体" w:eastAsia="宋体" w:hAnsi="宋体" w:cs="宋体" w:hint="eastAsia"/>
                <w:kern w:val="0"/>
                <w:szCs w:val="21"/>
              </w:rPr>
            </w:pPr>
            <w:r>
              <w:rPr>
                <w:rFonts w:ascii="宋体" w:eastAsia="宋体" w:hAnsi="宋体" w:cs="宋体"/>
                <w:color w:val="000000"/>
                <w:kern w:val="0"/>
                <w:sz w:val="28"/>
                <w:szCs w:val="28"/>
              </w:rPr>
              <w:lastRenderedPageBreak/>
              <w:t>③ 将该课程的：</w:t>
            </w:r>
            <w:r>
              <w:rPr>
                <w:rFonts w:ascii="宋体" w:eastAsia="宋体" w:hAnsi="宋体" w:cs="宋体"/>
                <w:color w:val="000000"/>
                <w:kern w:val="0"/>
                <w:sz w:val="28"/>
                <w:szCs w:val="28"/>
                <w:u w:val="single"/>
              </w:rPr>
              <w:t>卷内目录</w:t>
            </w:r>
            <w:r>
              <w:rPr>
                <w:rFonts w:ascii="宋体" w:eastAsia="宋体" w:hAnsi="宋体" w:cs="宋体"/>
                <w:color w:val="000000"/>
                <w:kern w:val="0"/>
                <w:sz w:val="28"/>
                <w:szCs w:val="28"/>
              </w:rPr>
              <w:t>、</w:t>
            </w:r>
            <w:r>
              <w:rPr>
                <w:rFonts w:ascii="宋体" w:eastAsia="宋体" w:hAnsi="宋体" w:cs="宋体"/>
                <w:color w:val="000000"/>
                <w:kern w:val="0"/>
                <w:sz w:val="28"/>
                <w:szCs w:val="28"/>
                <w:u w:val="single"/>
              </w:rPr>
              <w:t>命题审批表、考场报告单、</w:t>
            </w:r>
            <w:r>
              <w:rPr>
                <w:rFonts w:ascii="宋体" w:eastAsia="宋体" w:hAnsi="宋体" w:cs="宋体"/>
                <w:color w:val="000000"/>
                <w:kern w:val="0"/>
                <w:sz w:val="28"/>
                <w:szCs w:val="28"/>
              </w:rPr>
              <w:t xml:space="preserve"> </w:t>
            </w:r>
            <w:r>
              <w:rPr>
                <w:rFonts w:ascii="宋体" w:eastAsia="宋体" w:hAnsi="宋体" w:cs="宋体"/>
                <w:color w:val="000000"/>
                <w:kern w:val="0"/>
                <w:sz w:val="28"/>
                <w:szCs w:val="28"/>
                <w:u w:val="single"/>
              </w:rPr>
              <w:t>试卷分析</w:t>
            </w:r>
            <w:r>
              <w:rPr>
                <w:rFonts w:ascii="宋体" w:eastAsia="宋体" w:hAnsi="宋体" w:cs="宋体"/>
                <w:color w:val="000000"/>
                <w:kern w:val="0"/>
                <w:sz w:val="28"/>
                <w:szCs w:val="28"/>
              </w:rPr>
              <w:t>、</w:t>
            </w:r>
            <w:r>
              <w:rPr>
                <w:rFonts w:ascii="宋体" w:eastAsia="宋体" w:hAnsi="宋体" w:cs="宋体"/>
                <w:color w:val="000000"/>
                <w:kern w:val="0"/>
                <w:sz w:val="28"/>
                <w:szCs w:val="28"/>
                <w:u w:val="single"/>
              </w:rPr>
              <w:t>成绩单一份</w:t>
            </w:r>
            <w:r>
              <w:rPr>
                <w:rFonts w:ascii="宋体" w:eastAsia="宋体" w:hAnsi="宋体" w:cs="宋体" w:hint="eastAsia"/>
                <w:color w:val="000000"/>
                <w:kern w:val="0"/>
                <w:sz w:val="28"/>
                <w:szCs w:val="28"/>
                <w:u w:val="single"/>
              </w:rPr>
              <w:t>（成绩单里</w:t>
            </w:r>
            <w:r>
              <w:rPr>
                <w:rFonts w:ascii="宋体" w:eastAsia="宋体" w:hAnsi="宋体" w:cs="宋体"/>
                <w:color w:val="000000"/>
                <w:kern w:val="0"/>
                <w:sz w:val="28"/>
                <w:szCs w:val="28"/>
                <w:u w:val="single"/>
              </w:rPr>
              <w:t>有手写成绩的，手写成绩旁任课老师要亲笔签名，并交一份成绩单给本系秘书</w:t>
            </w:r>
            <w:r>
              <w:rPr>
                <w:rFonts w:ascii="宋体" w:eastAsia="宋体" w:hAnsi="宋体" w:cs="宋体"/>
                <w:color w:val="000000"/>
                <w:kern w:val="0"/>
                <w:sz w:val="28"/>
                <w:szCs w:val="28"/>
              </w:rPr>
              <w:t>、</w:t>
            </w:r>
            <w:r>
              <w:rPr>
                <w:rFonts w:ascii="宋体" w:eastAsia="宋体" w:hAnsi="宋体" w:cs="宋体"/>
                <w:color w:val="000000"/>
                <w:kern w:val="0"/>
                <w:sz w:val="28"/>
                <w:szCs w:val="28"/>
                <w:u w:val="single"/>
              </w:rPr>
              <w:t>空白试卷一份和参考答案（答案最好做在试卷上）/评分标准一份</w:t>
            </w:r>
            <w:r>
              <w:rPr>
                <w:rFonts w:ascii="宋体" w:eastAsia="宋体" w:hAnsi="宋体" w:cs="宋体"/>
                <w:color w:val="000000"/>
                <w:kern w:val="0"/>
                <w:sz w:val="28"/>
                <w:szCs w:val="28"/>
              </w:rPr>
              <w:t>和</w:t>
            </w:r>
            <w:r>
              <w:rPr>
                <w:rFonts w:ascii="宋体" w:eastAsia="宋体" w:hAnsi="宋体" w:cs="宋体"/>
                <w:color w:val="000000"/>
                <w:kern w:val="0"/>
                <w:sz w:val="28"/>
                <w:szCs w:val="28"/>
                <w:u w:val="single"/>
              </w:rPr>
              <w:t>全部学生试卷</w:t>
            </w:r>
            <w:r>
              <w:rPr>
                <w:rFonts w:ascii="宋体" w:eastAsia="宋体" w:hAnsi="宋体" w:cs="宋体"/>
                <w:color w:val="000000"/>
                <w:kern w:val="0"/>
                <w:sz w:val="28"/>
                <w:szCs w:val="28"/>
              </w:rPr>
              <w:t xml:space="preserve"> 按</w:t>
            </w:r>
            <w:r>
              <w:rPr>
                <w:rFonts w:ascii="宋体" w:eastAsia="宋体" w:hAnsi="宋体" w:cs="宋体" w:hint="eastAsia"/>
                <w:color w:val="000000"/>
                <w:kern w:val="0"/>
                <w:sz w:val="28"/>
                <w:szCs w:val="28"/>
              </w:rPr>
              <w:t>成绩单</w:t>
            </w:r>
            <w:r>
              <w:rPr>
                <w:rFonts w:ascii="宋体" w:eastAsia="宋体" w:hAnsi="宋体" w:cs="宋体"/>
                <w:color w:val="000000"/>
                <w:kern w:val="0"/>
                <w:sz w:val="28"/>
                <w:szCs w:val="28"/>
              </w:rPr>
              <w:t>里的学号顺序整理</w:t>
            </w:r>
            <w:r>
              <w:rPr>
                <w:rFonts w:ascii="宋体" w:eastAsia="宋体" w:hAnsi="宋体" w:cs="宋体" w:hint="eastAsia"/>
                <w:color w:val="000000"/>
                <w:kern w:val="0"/>
                <w:sz w:val="28"/>
                <w:szCs w:val="28"/>
              </w:rPr>
              <w:t>编号并标在存档文件页面右上角，</w:t>
            </w:r>
            <w:r>
              <w:rPr>
                <w:rFonts w:ascii="宋体" w:eastAsia="宋体" w:hAnsi="宋体" w:cs="宋体"/>
                <w:color w:val="000000"/>
                <w:kern w:val="0"/>
                <w:sz w:val="28"/>
                <w:szCs w:val="28"/>
              </w:rPr>
              <w:t>送</w:t>
            </w:r>
            <w:r>
              <w:rPr>
                <w:rFonts w:ascii="宋体" w:eastAsia="宋体" w:hAnsi="宋体" w:cs="宋体" w:hint="eastAsia"/>
                <w:color w:val="000000"/>
                <w:kern w:val="0"/>
                <w:sz w:val="28"/>
                <w:szCs w:val="28"/>
              </w:rPr>
              <w:t>交</w:t>
            </w:r>
            <w:r>
              <w:rPr>
                <w:rFonts w:ascii="宋体" w:eastAsia="宋体" w:hAnsi="宋体" w:cs="宋体"/>
                <w:color w:val="000000"/>
                <w:kern w:val="0"/>
                <w:sz w:val="28"/>
                <w:szCs w:val="28"/>
              </w:rPr>
              <w:t>到自己编制所在系、部</w:t>
            </w:r>
            <w:r>
              <w:rPr>
                <w:rFonts w:ascii="宋体" w:eastAsia="宋体" w:hAnsi="宋体" w:cs="宋体" w:hint="eastAsia"/>
                <w:color w:val="000000"/>
                <w:kern w:val="0"/>
                <w:sz w:val="28"/>
                <w:szCs w:val="28"/>
              </w:rPr>
              <w:t>教务秘书处</w:t>
            </w:r>
            <w:r>
              <w:rPr>
                <w:rFonts w:ascii="宋体" w:eastAsia="宋体" w:hAnsi="宋体" w:cs="宋体"/>
                <w:color w:val="000000"/>
                <w:kern w:val="0"/>
                <w:sz w:val="28"/>
                <w:szCs w:val="28"/>
              </w:rPr>
              <w:t>。</w:t>
            </w:r>
          </w:p>
          <w:p w14:paraId="5A7FF493" w14:textId="77777777" w:rsidR="003A42E2" w:rsidRDefault="00000000" w:rsidP="003A42E2">
            <w:pPr>
              <w:widowControl/>
              <w:spacing w:line="432" w:lineRule="auto"/>
              <w:ind w:hanging="315"/>
              <w:jc w:val="left"/>
              <w:rPr>
                <w:rFonts w:ascii="黑体" w:eastAsia="黑体" w:hAnsi="黑体" w:cs="宋体" w:hint="eastAsia"/>
                <w:b/>
                <w:bCs/>
                <w:color w:val="000000"/>
                <w:kern w:val="0"/>
                <w:sz w:val="28"/>
                <w:szCs w:val="28"/>
              </w:rPr>
            </w:pPr>
            <w:r>
              <w:rPr>
                <w:rFonts w:ascii="宋体" w:eastAsia="宋体" w:hAnsi="宋体" w:cs="宋体"/>
                <w:color w:val="000000"/>
                <w:kern w:val="0"/>
                <w:sz w:val="28"/>
                <w:szCs w:val="28"/>
              </w:rPr>
              <w:t>9、</w:t>
            </w:r>
            <w:r w:rsidR="004F21DA" w:rsidRPr="004F21DA">
              <w:rPr>
                <w:rFonts w:ascii="黑体" w:eastAsia="黑体" w:hAnsi="黑体" w:cs="宋体" w:hint="eastAsia"/>
                <w:b/>
                <w:bCs/>
                <w:color w:val="000000"/>
                <w:kern w:val="0"/>
                <w:sz w:val="28"/>
                <w:szCs w:val="28"/>
              </w:rPr>
              <w:t>8、其他</w:t>
            </w:r>
          </w:p>
          <w:p w14:paraId="54EFBE29" w14:textId="38922AC7" w:rsidR="008E2402" w:rsidRDefault="00000000" w:rsidP="003A42E2">
            <w:pPr>
              <w:widowControl/>
              <w:spacing w:line="432" w:lineRule="auto"/>
              <w:ind w:firstLineChars="200" w:firstLine="560"/>
              <w:jc w:val="left"/>
              <w:rPr>
                <w:rFonts w:ascii="宋体" w:eastAsia="宋体" w:hAnsi="宋体" w:cs="宋体" w:hint="eastAsia"/>
                <w:color w:val="0000FF"/>
                <w:kern w:val="0"/>
                <w:sz w:val="28"/>
                <w:szCs w:val="28"/>
              </w:rPr>
            </w:pPr>
            <w:r>
              <w:rPr>
                <w:rFonts w:ascii="宋体" w:eastAsia="宋体" w:hAnsi="宋体" w:cs="宋体"/>
                <w:color w:val="000000"/>
                <w:kern w:val="0"/>
                <w:sz w:val="28"/>
                <w:szCs w:val="28"/>
              </w:rPr>
              <w:t>请您在考试周内特别留意教务处网上的关于期末考试的注意事项和</w:t>
            </w:r>
            <w:r>
              <w:rPr>
                <w:rFonts w:ascii="宋体" w:eastAsia="宋体" w:hAnsi="宋体" w:cs="宋体"/>
                <w:color w:val="000000"/>
                <w:kern w:val="0"/>
                <w:sz w:val="28"/>
                <w:szCs w:val="28"/>
                <w:u w:val="single"/>
              </w:rPr>
              <w:t>最新通知</w:t>
            </w:r>
            <w:r>
              <w:rPr>
                <w:rFonts w:ascii="宋体" w:eastAsia="宋体" w:hAnsi="宋体" w:cs="宋体"/>
                <w:color w:val="000000"/>
                <w:kern w:val="0"/>
                <w:sz w:val="28"/>
                <w:szCs w:val="28"/>
              </w:rPr>
              <w:t>，如有关要求有所变动请以教务处最新通知为准。</w:t>
            </w:r>
            <w:r>
              <w:rPr>
                <w:rFonts w:ascii="宋体" w:eastAsia="宋体" w:hAnsi="宋体" w:cs="宋体" w:hint="eastAsia"/>
                <w:color w:val="0000FF"/>
                <w:kern w:val="0"/>
                <w:sz w:val="28"/>
                <w:szCs w:val="28"/>
              </w:rPr>
              <w:t>如对</w:t>
            </w:r>
            <w:r>
              <w:rPr>
                <w:rFonts w:ascii="宋体" w:eastAsia="宋体" w:hAnsi="宋体" w:cs="宋体"/>
                <w:color w:val="0000FF"/>
                <w:kern w:val="0"/>
                <w:sz w:val="28"/>
                <w:szCs w:val="28"/>
              </w:rPr>
              <w:t>考试有些规定不熟悉的，请仔细阅读</w:t>
            </w:r>
            <w:r>
              <w:rPr>
                <w:rFonts w:ascii="宋体" w:eastAsia="宋体" w:hAnsi="宋体" w:cs="宋体" w:hint="eastAsia"/>
                <w:color w:val="0000FF"/>
                <w:kern w:val="0"/>
                <w:sz w:val="28"/>
                <w:szCs w:val="28"/>
              </w:rPr>
              <w:t>《暨南大学全日制本科学生考试管理办法》等考试文件。</w:t>
            </w:r>
          </w:p>
          <w:p w14:paraId="0C5F0E54" w14:textId="77777777" w:rsidR="008E2402" w:rsidRDefault="008E2402" w:rsidP="00B822F9">
            <w:pPr>
              <w:widowControl/>
              <w:spacing w:line="432" w:lineRule="auto"/>
              <w:ind w:firstLine="5040"/>
              <w:jc w:val="left"/>
              <w:rPr>
                <w:rFonts w:ascii="宋体" w:eastAsia="宋体" w:hAnsi="宋体" w:cs="宋体" w:hint="eastAsia"/>
                <w:color w:val="000000"/>
                <w:kern w:val="0"/>
                <w:sz w:val="28"/>
                <w:szCs w:val="28"/>
              </w:rPr>
            </w:pPr>
          </w:p>
          <w:p w14:paraId="0A67027E" w14:textId="1C59E5C3" w:rsidR="008E2402" w:rsidRDefault="00000000" w:rsidP="00B822F9">
            <w:pPr>
              <w:widowControl/>
              <w:spacing w:line="432" w:lineRule="auto"/>
              <w:ind w:firstLine="5040"/>
              <w:jc w:val="left"/>
              <w:rPr>
                <w:rFonts w:ascii="宋体" w:eastAsia="宋体" w:hAnsi="宋体" w:cs="宋体" w:hint="eastAsia"/>
                <w:kern w:val="0"/>
                <w:szCs w:val="21"/>
              </w:rPr>
            </w:pPr>
            <w:r>
              <w:rPr>
                <w:rFonts w:ascii="宋体" w:eastAsia="宋体" w:hAnsi="宋体" w:cs="宋体"/>
                <w:color w:val="000000"/>
                <w:kern w:val="0"/>
                <w:sz w:val="28"/>
                <w:szCs w:val="28"/>
              </w:rPr>
              <w:t>外国语学院教学科研办公室</w:t>
            </w:r>
          </w:p>
          <w:p w14:paraId="2CD74D3A" w14:textId="17D1F51D" w:rsidR="008E2402" w:rsidRDefault="00000000" w:rsidP="00B822F9">
            <w:pPr>
              <w:widowControl/>
              <w:spacing w:line="432" w:lineRule="auto"/>
              <w:jc w:val="center"/>
              <w:rPr>
                <w:rFonts w:ascii="宋体" w:eastAsia="宋体" w:hAnsi="宋体" w:cs="宋体" w:hint="eastAsia"/>
                <w:kern w:val="0"/>
                <w:szCs w:val="21"/>
              </w:rPr>
            </w:pPr>
            <w:r>
              <w:rPr>
                <w:rFonts w:ascii="宋体" w:eastAsia="宋体" w:hAnsi="宋体" w:cs="宋体" w:hint="eastAsia"/>
                <w:color w:val="000000"/>
                <w:kern w:val="0"/>
                <w:sz w:val="28"/>
                <w:szCs w:val="28"/>
              </w:rPr>
              <w:t xml:space="preserve">                      202</w:t>
            </w:r>
            <w:r w:rsidR="00CC5DF1">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年</w:t>
            </w:r>
            <w:r w:rsidR="009926AB">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CC5DF1">
              <w:rPr>
                <w:rFonts w:ascii="宋体" w:eastAsia="宋体" w:hAnsi="宋体" w:cs="宋体" w:hint="eastAsia"/>
                <w:color w:val="000000"/>
                <w:kern w:val="0"/>
                <w:sz w:val="28"/>
                <w:szCs w:val="28"/>
              </w:rPr>
              <w:t>2</w:t>
            </w:r>
            <w:r w:rsidR="009926AB">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日</w:t>
            </w:r>
          </w:p>
        </w:tc>
      </w:tr>
      <w:bookmarkEnd w:id="0"/>
    </w:tbl>
    <w:p w14:paraId="3FB6DB14" w14:textId="77777777" w:rsidR="008E2402" w:rsidRDefault="008E2402"/>
    <w:sectPr w:rsidR="008E2402" w:rsidSect="002B211E">
      <w:footerReference w:type="default" r:id="rId9"/>
      <w:pgSz w:w="11906" w:h="16838"/>
      <w:pgMar w:top="1134" w:right="1134" w:bottom="1021"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B528F" w14:textId="77777777" w:rsidR="00004349" w:rsidRDefault="00004349">
      <w:r>
        <w:separator/>
      </w:r>
    </w:p>
  </w:endnote>
  <w:endnote w:type="continuationSeparator" w:id="0">
    <w:p w14:paraId="1FB99634" w14:textId="77777777" w:rsidR="00004349" w:rsidRDefault="0000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557278"/>
      <w:docPartObj>
        <w:docPartGallery w:val="AutoText"/>
      </w:docPartObj>
    </w:sdtPr>
    <w:sdtContent>
      <w:sdt>
        <w:sdtPr>
          <w:id w:val="1728636285"/>
          <w:docPartObj>
            <w:docPartGallery w:val="AutoText"/>
          </w:docPartObj>
        </w:sdtPr>
        <w:sdtContent>
          <w:p w14:paraId="6287B70A" w14:textId="77777777" w:rsidR="008E2402"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w:t>
            </w:r>
            <w:r>
              <w:rPr>
                <w:b/>
                <w:bCs/>
                <w:sz w:val="24"/>
                <w:szCs w:val="24"/>
              </w:rPr>
              <w:fldChar w:fldCharType="end"/>
            </w:r>
          </w:p>
        </w:sdtContent>
      </w:sdt>
    </w:sdtContent>
  </w:sdt>
  <w:p w14:paraId="0B85E735" w14:textId="77777777" w:rsidR="008E2402" w:rsidRDefault="008E2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64A4" w14:textId="77777777" w:rsidR="00004349" w:rsidRDefault="00004349">
      <w:r>
        <w:separator/>
      </w:r>
    </w:p>
  </w:footnote>
  <w:footnote w:type="continuationSeparator" w:id="0">
    <w:p w14:paraId="53F1E6EF" w14:textId="77777777" w:rsidR="00004349" w:rsidRDefault="00004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29A6"/>
    <w:multiLevelType w:val="multilevel"/>
    <w:tmpl w:val="0C9729A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5179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zOWVmOTJjMTliZWY3ZDJjZWMyMjk3ZTc3Y2Q3MmQifQ=="/>
  </w:docVars>
  <w:rsids>
    <w:rsidRoot w:val="004B42A2"/>
    <w:rsid w:val="00004349"/>
    <w:rsid w:val="000136F7"/>
    <w:rsid w:val="00023BE1"/>
    <w:rsid w:val="00037BD8"/>
    <w:rsid w:val="00043912"/>
    <w:rsid w:val="00057A2C"/>
    <w:rsid w:val="00060CB7"/>
    <w:rsid w:val="00076104"/>
    <w:rsid w:val="00077471"/>
    <w:rsid w:val="00094ACA"/>
    <w:rsid w:val="000A0724"/>
    <w:rsid w:val="000A367A"/>
    <w:rsid w:val="000D4A39"/>
    <w:rsid w:val="000F513F"/>
    <w:rsid w:val="00106009"/>
    <w:rsid w:val="00135B95"/>
    <w:rsid w:val="00135C6E"/>
    <w:rsid w:val="00171750"/>
    <w:rsid w:val="001B782F"/>
    <w:rsid w:val="001D50AC"/>
    <w:rsid w:val="001E271B"/>
    <w:rsid w:val="001F767D"/>
    <w:rsid w:val="00200E8F"/>
    <w:rsid w:val="00213753"/>
    <w:rsid w:val="0022272D"/>
    <w:rsid w:val="0025640C"/>
    <w:rsid w:val="002B211E"/>
    <w:rsid w:val="002C55F0"/>
    <w:rsid w:val="002D5E14"/>
    <w:rsid w:val="002F32F5"/>
    <w:rsid w:val="003162ED"/>
    <w:rsid w:val="0033226D"/>
    <w:rsid w:val="00380D30"/>
    <w:rsid w:val="00391ACF"/>
    <w:rsid w:val="003A42E2"/>
    <w:rsid w:val="003B3060"/>
    <w:rsid w:val="003B32A0"/>
    <w:rsid w:val="003D46B6"/>
    <w:rsid w:val="003E2CEE"/>
    <w:rsid w:val="00414864"/>
    <w:rsid w:val="00431ACE"/>
    <w:rsid w:val="00432731"/>
    <w:rsid w:val="00442E60"/>
    <w:rsid w:val="00450AEC"/>
    <w:rsid w:val="00491BDE"/>
    <w:rsid w:val="004B42A2"/>
    <w:rsid w:val="004D00E3"/>
    <w:rsid w:val="004D7D97"/>
    <w:rsid w:val="004F21DA"/>
    <w:rsid w:val="004F68F9"/>
    <w:rsid w:val="005609F0"/>
    <w:rsid w:val="00567454"/>
    <w:rsid w:val="00581815"/>
    <w:rsid w:val="00584904"/>
    <w:rsid w:val="00584B28"/>
    <w:rsid w:val="005A4F7C"/>
    <w:rsid w:val="005F4F18"/>
    <w:rsid w:val="00613D60"/>
    <w:rsid w:val="00657C16"/>
    <w:rsid w:val="006640D7"/>
    <w:rsid w:val="00664C9D"/>
    <w:rsid w:val="00672B20"/>
    <w:rsid w:val="00686B5B"/>
    <w:rsid w:val="00691924"/>
    <w:rsid w:val="00692FB8"/>
    <w:rsid w:val="00693454"/>
    <w:rsid w:val="006943EC"/>
    <w:rsid w:val="006C404C"/>
    <w:rsid w:val="006C5BCC"/>
    <w:rsid w:val="006D4080"/>
    <w:rsid w:val="00707B62"/>
    <w:rsid w:val="0072346B"/>
    <w:rsid w:val="00736803"/>
    <w:rsid w:val="00747928"/>
    <w:rsid w:val="00776477"/>
    <w:rsid w:val="00787D82"/>
    <w:rsid w:val="007A5B1F"/>
    <w:rsid w:val="007C208C"/>
    <w:rsid w:val="007F0F9D"/>
    <w:rsid w:val="00807575"/>
    <w:rsid w:val="008B3DF9"/>
    <w:rsid w:val="008D4BA0"/>
    <w:rsid w:val="008D5246"/>
    <w:rsid w:val="008E2402"/>
    <w:rsid w:val="008F2792"/>
    <w:rsid w:val="009136D9"/>
    <w:rsid w:val="00937EEE"/>
    <w:rsid w:val="00947B90"/>
    <w:rsid w:val="009534D6"/>
    <w:rsid w:val="00956F38"/>
    <w:rsid w:val="00962A06"/>
    <w:rsid w:val="00965308"/>
    <w:rsid w:val="009926AB"/>
    <w:rsid w:val="009B4130"/>
    <w:rsid w:val="009B7D96"/>
    <w:rsid w:val="009D4D18"/>
    <w:rsid w:val="009E65F2"/>
    <w:rsid w:val="00A07C93"/>
    <w:rsid w:val="00A13CE2"/>
    <w:rsid w:val="00A15A46"/>
    <w:rsid w:val="00A15FEF"/>
    <w:rsid w:val="00A30C43"/>
    <w:rsid w:val="00A470A9"/>
    <w:rsid w:val="00A605F3"/>
    <w:rsid w:val="00A65E9A"/>
    <w:rsid w:val="00AB6516"/>
    <w:rsid w:val="00AC4BE4"/>
    <w:rsid w:val="00B05540"/>
    <w:rsid w:val="00B104CA"/>
    <w:rsid w:val="00B3244D"/>
    <w:rsid w:val="00B37552"/>
    <w:rsid w:val="00B44FFD"/>
    <w:rsid w:val="00B63E93"/>
    <w:rsid w:val="00B7724E"/>
    <w:rsid w:val="00B80766"/>
    <w:rsid w:val="00B822F9"/>
    <w:rsid w:val="00B93BB7"/>
    <w:rsid w:val="00B9426A"/>
    <w:rsid w:val="00BA10DB"/>
    <w:rsid w:val="00BA2619"/>
    <w:rsid w:val="00BA53BB"/>
    <w:rsid w:val="00BA5FA3"/>
    <w:rsid w:val="00BE7084"/>
    <w:rsid w:val="00BF6B4C"/>
    <w:rsid w:val="00C43F09"/>
    <w:rsid w:val="00C53141"/>
    <w:rsid w:val="00C7319E"/>
    <w:rsid w:val="00C8039E"/>
    <w:rsid w:val="00C8213F"/>
    <w:rsid w:val="00C84F34"/>
    <w:rsid w:val="00CC5DF1"/>
    <w:rsid w:val="00CD2F1D"/>
    <w:rsid w:val="00D00C5C"/>
    <w:rsid w:val="00D41D89"/>
    <w:rsid w:val="00DA2EB8"/>
    <w:rsid w:val="00DB5E91"/>
    <w:rsid w:val="00DC2331"/>
    <w:rsid w:val="00DD3252"/>
    <w:rsid w:val="00DE229C"/>
    <w:rsid w:val="00DF7ADE"/>
    <w:rsid w:val="00E349E0"/>
    <w:rsid w:val="00E42B0E"/>
    <w:rsid w:val="00E735A8"/>
    <w:rsid w:val="00E96204"/>
    <w:rsid w:val="00EA393F"/>
    <w:rsid w:val="00EA4A9A"/>
    <w:rsid w:val="00F027FB"/>
    <w:rsid w:val="00F80664"/>
    <w:rsid w:val="00F86CAD"/>
    <w:rsid w:val="00FF05D7"/>
    <w:rsid w:val="01CB3D79"/>
    <w:rsid w:val="03F23D0A"/>
    <w:rsid w:val="11C26472"/>
    <w:rsid w:val="15DD3EE8"/>
    <w:rsid w:val="17A96653"/>
    <w:rsid w:val="1B5543FC"/>
    <w:rsid w:val="29332221"/>
    <w:rsid w:val="2F1E74CF"/>
    <w:rsid w:val="2FB13E9F"/>
    <w:rsid w:val="387463B2"/>
    <w:rsid w:val="39CD28CD"/>
    <w:rsid w:val="3BBC15D8"/>
    <w:rsid w:val="47C36A0E"/>
    <w:rsid w:val="49C76CAB"/>
    <w:rsid w:val="56F343BA"/>
    <w:rsid w:val="577039A1"/>
    <w:rsid w:val="59C252C9"/>
    <w:rsid w:val="6A403D14"/>
    <w:rsid w:val="759B44D3"/>
    <w:rsid w:val="77061A5C"/>
    <w:rsid w:val="7CD4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6BA"/>
  <w15:docId w15:val="{4C5E38A9-6F3B-48FD-BF68-2F36E89F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 hy</cp:lastModifiedBy>
  <cp:revision>81</cp:revision>
  <cp:lastPrinted>2019-06-27T03:01:00Z</cp:lastPrinted>
  <dcterms:created xsi:type="dcterms:W3CDTF">2017-04-12T07:11:00Z</dcterms:created>
  <dcterms:modified xsi:type="dcterms:W3CDTF">2024-12-24T09:04:00Z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AB4A655E2F084E079C471B4045B7189D_12</vt:lpwstr>
  </property>
</Properties>
</file>