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5" w:type="dxa"/>
        <w:jc w:val="center"/>
        <w:tblCellSpacing w:w="0" w:type="dxa"/>
        <w:tblCellMar>
          <w:left w:w="0" w:type="dxa"/>
          <w:right w:w="0" w:type="dxa"/>
        </w:tblCellMar>
        <w:tblLook w:val="04A0" w:firstRow="1" w:lastRow="0" w:firstColumn="1" w:lastColumn="0" w:noHBand="0" w:noVBand="1"/>
      </w:tblPr>
      <w:tblGrid>
        <w:gridCol w:w="10665"/>
      </w:tblGrid>
      <w:tr w:rsidR="00FD004A" w:rsidRPr="00FD004A" w14:paraId="6A4435BC" w14:textId="77777777">
        <w:trPr>
          <w:trHeight w:val="915"/>
          <w:tblCellSpacing w:w="0" w:type="dxa"/>
          <w:jc w:val="center"/>
        </w:trPr>
        <w:tc>
          <w:tcPr>
            <w:tcW w:w="0" w:type="auto"/>
            <w:vAlign w:val="center"/>
            <w:hideMark/>
          </w:tcPr>
          <w:p w14:paraId="1658DDDD" w14:textId="77777777" w:rsidR="00FD004A" w:rsidRPr="00FD004A" w:rsidRDefault="00FD004A" w:rsidP="00FD004A">
            <w:pPr>
              <w:widowControl/>
              <w:jc w:val="center"/>
              <w:rPr>
                <w:rFonts w:ascii="ˎ̥" w:eastAsia="宋体" w:hAnsi="ˎ̥" w:cs="宋体"/>
                <w:color w:val="333333"/>
                <w:kern w:val="0"/>
                <w:sz w:val="20"/>
                <w:szCs w:val="20"/>
              </w:rPr>
            </w:pPr>
            <w:r w:rsidRPr="00FD004A">
              <w:rPr>
                <w:rFonts w:ascii="黑体" w:eastAsia="黑体" w:hAnsi="黑体" w:cs="宋体"/>
                <w:b/>
                <w:bCs/>
                <w:color w:val="000000"/>
                <w:kern w:val="0"/>
                <w:sz w:val="30"/>
                <w:szCs w:val="30"/>
              </w:rPr>
              <w:t xml:space="preserve">关于做好从2021届本科毕业生中推荐免初试攻读研究生工作的通知 </w:t>
            </w:r>
          </w:p>
        </w:tc>
      </w:tr>
      <w:tr w:rsidR="00FD004A" w:rsidRPr="00FD004A" w14:paraId="294ED9CF"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665"/>
            </w:tblGrid>
            <w:tr w:rsidR="00FD004A" w:rsidRPr="00FD004A" w14:paraId="1AE4C073" w14:textId="77777777">
              <w:trPr>
                <w:tblCellSpacing w:w="0" w:type="dxa"/>
                <w:jc w:val="center"/>
              </w:trPr>
              <w:tc>
                <w:tcPr>
                  <w:tcW w:w="0" w:type="auto"/>
                  <w:vAlign w:val="center"/>
                  <w:hideMark/>
                </w:tcPr>
                <w:p w14:paraId="55CE4DF4" w14:textId="77777777" w:rsidR="00FD004A" w:rsidRPr="00FD004A" w:rsidRDefault="00FD004A" w:rsidP="00FD004A">
                  <w:pPr>
                    <w:adjustRightInd w:val="0"/>
                    <w:spacing w:line="480" w:lineRule="auto"/>
                    <w:jc w:val="left"/>
                    <w:rPr>
                      <w:rFonts w:ascii="宋体" w:eastAsia="宋体" w:hAnsi="宋体" w:cs="宋体"/>
                      <w:color w:val="333333"/>
                      <w:kern w:val="0"/>
                      <w:sz w:val="24"/>
                      <w:szCs w:val="24"/>
                    </w:rPr>
                  </w:pPr>
                  <w:r w:rsidRPr="00FD004A">
                    <w:rPr>
                      <w:rFonts w:ascii="宋体" w:eastAsia="宋体" w:hAnsi="宋体" w:cs="宋体" w:hint="eastAsia"/>
                      <w:color w:val="333333"/>
                      <w:kern w:val="0"/>
                      <w:sz w:val="24"/>
                      <w:szCs w:val="24"/>
                    </w:rPr>
                    <w:t>各学院：</w:t>
                  </w:r>
                </w:p>
                <w:p w14:paraId="66916F9E"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推荐优秀应届本科毕业生免初试攻读研究生（以下简称“推免生”），旨在激励广大在校学生勤奋学习、积极创新、全面发展。做好这项工作对于深化研究生招生制度改革，加大拔尖创新人才选拔培养力度，推动高等教育改革意义重大。</w:t>
                  </w:r>
                </w:p>
                <w:p w14:paraId="7473E267"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w:t>
                  </w:r>
                  <w:proofErr w:type="gramStart"/>
                  <w:r w:rsidRPr="00FD004A">
                    <w:rPr>
                      <w:rFonts w:ascii="宋体" w:eastAsia="宋体" w:hAnsi="宋体" w:cs="宋体" w:hint="eastAsia"/>
                      <w:color w:val="333333"/>
                      <w:kern w:val="0"/>
                      <w:sz w:val="24"/>
                      <w:szCs w:val="24"/>
                    </w:rPr>
                    <w:t>推免工作</w:t>
                  </w:r>
                  <w:proofErr w:type="gramEnd"/>
                  <w:r w:rsidRPr="00FD004A">
                    <w:rPr>
                      <w:rFonts w:ascii="宋体" w:eastAsia="宋体" w:hAnsi="宋体" w:cs="宋体" w:hint="eastAsia"/>
                      <w:color w:val="333333"/>
                      <w:kern w:val="0"/>
                      <w:sz w:val="24"/>
                      <w:szCs w:val="24"/>
                    </w:rPr>
                    <w:t>分为“推荐”和“接收”两大部分。“推荐”是指学校按规定对本校2021届优秀本科毕业生进行遴选，确认其免初试资格并向招生单位推荐；“接收”是指招生单位对报考本单位的具有免初试资格的考生进行的复试和录取。我校推免生推荐工作由教务处负责，我校推免生的接收工作由学生报读的高校研究生招生机构负责。</w:t>
                  </w:r>
                </w:p>
                <w:p w14:paraId="1CC179BD"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现就“推荐”推免生有关事项通知如下。</w:t>
                  </w:r>
                </w:p>
                <w:p w14:paraId="456805ED"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一、加强推免生工作的领导和管理。要成立由学院领导牵头和具有较高学术水平的教师代表参加的推免生遴选工作小组，</w:t>
                  </w:r>
                  <w:proofErr w:type="gramStart"/>
                  <w:r w:rsidRPr="00FD004A">
                    <w:rPr>
                      <w:rFonts w:ascii="宋体" w:eastAsia="宋体" w:hAnsi="宋体" w:cs="宋体" w:hint="eastAsia"/>
                      <w:color w:val="333333"/>
                      <w:kern w:val="0"/>
                      <w:sz w:val="24"/>
                      <w:szCs w:val="24"/>
                    </w:rPr>
                    <w:t>制定推免工作</w:t>
                  </w:r>
                  <w:proofErr w:type="gramEnd"/>
                  <w:r w:rsidRPr="00FD004A">
                    <w:rPr>
                      <w:rFonts w:ascii="宋体" w:eastAsia="宋体" w:hAnsi="宋体" w:cs="宋体" w:hint="eastAsia"/>
                      <w:color w:val="333333"/>
                      <w:kern w:val="0"/>
                      <w:sz w:val="24"/>
                      <w:szCs w:val="24"/>
                    </w:rPr>
                    <w:t>细则及综合排名评价标准，</w:t>
                  </w:r>
                  <w:proofErr w:type="gramStart"/>
                  <w:r w:rsidRPr="00FD004A">
                    <w:rPr>
                      <w:rFonts w:ascii="宋体" w:eastAsia="宋体" w:hAnsi="宋体" w:cs="宋体" w:hint="eastAsia"/>
                      <w:color w:val="333333"/>
                      <w:kern w:val="0"/>
                      <w:sz w:val="24"/>
                      <w:szCs w:val="24"/>
                    </w:rPr>
                    <w:t>保证推免工作</w:t>
                  </w:r>
                  <w:proofErr w:type="gramEnd"/>
                  <w:r w:rsidRPr="00FD004A">
                    <w:rPr>
                      <w:rFonts w:ascii="宋体" w:eastAsia="宋体" w:hAnsi="宋体" w:cs="宋体" w:hint="eastAsia"/>
                      <w:color w:val="333333"/>
                      <w:kern w:val="0"/>
                      <w:sz w:val="24"/>
                      <w:szCs w:val="24"/>
                    </w:rPr>
                    <w:t>的顺利进行。</w:t>
                  </w:r>
                </w:p>
                <w:p w14:paraId="42B82CC4"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二、坚持公平公正，加强对具备特殊才能人才的选拔。</w:t>
                  </w:r>
                  <w:proofErr w:type="gramStart"/>
                  <w:r w:rsidRPr="00FD004A">
                    <w:rPr>
                      <w:rFonts w:ascii="宋体" w:eastAsia="宋体" w:hAnsi="宋体" w:cs="宋体" w:hint="eastAsia"/>
                      <w:color w:val="333333"/>
                      <w:kern w:val="0"/>
                      <w:sz w:val="24"/>
                      <w:szCs w:val="24"/>
                    </w:rPr>
                    <w:t>推免工作</w:t>
                  </w:r>
                  <w:proofErr w:type="gramEnd"/>
                  <w:r w:rsidRPr="00FD004A">
                    <w:rPr>
                      <w:rFonts w:ascii="宋体" w:eastAsia="宋体" w:hAnsi="宋体" w:cs="宋体" w:hint="eastAsia"/>
                      <w:color w:val="333333"/>
                      <w:kern w:val="0"/>
                      <w:sz w:val="24"/>
                      <w:szCs w:val="24"/>
                    </w:rPr>
                    <w:t>要做到公开、公平、公正，坚持德、智、体全面衡量、择优选拔。在对学生平时学习和科研能力综合测评的基础上，突出对学生创新精神、创新能力和创新潜质等的考查。</w:t>
                  </w:r>
                </w:p>
                <w:p w14:paraId="2E9A229C"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三、申请、推荐与选拔</w:t>
                  </w:r>
                </w:p>
                <w:p w14:paraId="6A2E987B"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（一）学生申请</w:t>
                  </w:r>
                </w:p>
                <w:p w14:paraId="189C9069"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1、内招生的</w:t>
                  </w:r>
                  <w:proofErr w:type="gramStart"/>
                  <w:r w:rsidRPr="00FD004A">
                    <w:rPr>
                      <w:rFonts w:ascii="宋体" w:eastAsia="宋体" w:hAnsi="宋体" w:cs="宋体" w:hint="eastAsia"/>
                      <w:color w:val="333333"/>
                      <w:kern w:val="0"/>
                      <w:sz w:val="24"/>
                      <w:szCs w:val="24"/>
                    </w:rPr>
                    <w:t>推免工作按暨教</w:t>
                  </w:r>
                  <w:proofErr w:type="gramEnd"/>
                  <w:r w:rsidRPr="00FD004A">
                    <w:rPr>
                      <w:rFonts w:ascii="宋体" w:eastAsia="宋体" w:hAnsi="宋体" w:cs="宋体" w:hint="eastAsia"/>
                      <w:color w:val="333333"/>
                      <w:kern w:val="0"/>
                      <w:sz w:val="24"/>
                      <w:szCs w:val="24"/>
                    </w:rPr>
                    <w:t>[2014]50号（附件2）执行。</w:t>
                  </w:r>
                </w:p>
                <w:p w14:paraId="495CCAEF" w14:textId="77777777" w:rsidR="00FD004A" w:rsidRPr="00FD004A" w:rsidRDefault="00FD004A" w:rsidP="00FD004A">
                  <w:pPr>
                    <w:adjustRightInd w:val="0"/>
                    <w:spacing w:line="480" w:lineRule="auto"/>
                    <w:ind w:firstLineChars="250" w:firstLine="60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内招生</w:t>
                  </w:r>
                  <w:proofErr w:type="gramStart"/>
                  <w:r w:rsidRPr="00FD004A">
                    <w:rPr>
                      <w:rFonts w:ascii="宋体" w:eastAsia="宋体" w:hAnsi="宋体" w:cs="宋体" w:hint="eastAsia"/>
                      <w:color w:val="333333"/>
                      <w:kern w:val="0"/>
                      <w:sz w:val="24"/>
                      <w:szCs w:val="24"/>
                    </w:rPr>
                    <w:t>申请推免资格</w:t>
                  </w:r>
                  <w:proofErr w:type="gramEnd"/>
                  <w:r w:rsidRPr="00FD004A">
                    <w:rPr>
                      <w:rFonts w:ascii="宋体" w:eastAsia="宋体" w:hAnsi="宋体" w:cs="宋体" w:hint="eastAsia"/>
                      <w:color w:val="333333"/>
                      <w:kern w:val="0"/>
                      <w:sz w:val="24"/>
                      <w:szCs w:val="24"/>
                    </w:rPr>
                    <w:t>时分两类：成绩优秀类（A类）、学术专长及科技创新类（B类）。</w:t>
                  </w:r>
                </w:p>
                <w:p w14:paraId="07E214E9"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（1）A类：分2种类型：成绩</w:t>
                  </w:r>
                  <w:proofErr w:type="gramStart"/>
                  <w:r w:rsidRPr="00FD004A">
                    <w:rPr>
                      <w:rFonts w:ascii="宋体" w:eastAsia="宋体" w:hAnsi="宋体" w:cs="宋体" w:hint="eastAsia"/>
                      <w:color w:val="333333"/>
                      <w:kern w:val="0"/>
                      <w:sz w:val="24"/>
                      <w:szCs w:val="24"/>
                    </w:rPr>
                    <w:t>绩</w:t>
                  </w:r>
                  <w:proofErr w:type="gramEnd"/>
                  <w:r w:rsidRPr="00FD004A">
                    <w:rPr>
                      <w:rFonts w:ascii="宋体" w:eastAsia="宋体" w:hAnsi="宋体" w:cs="宋体" w:hint="eastAsia"/>
                      <w:color w:val="333333"/>
                      <w:kern w:val="0"/>
                      <w:sz w:val="24"/>
                      <w:szCs w:val="24"/>
                    </w:rPr>
                    <w:t>点类（A1类）、“2+3</w:t>
                  </w:r>
                  <w:r w:rsidRPr="00FD004A">
                    <w:rPr>
                      <w:rFonts w:ascii="Times New Roman" w:eastAsia="宋体" w:hAnsi="Times New Roman" w:cs="Times New Roman" w:hint="eastAsia"/>
                      <w:color w:val="333333"/>
                      <w:kern w:val="0"/>
                      <w:sz w:val="24"/>
                      <w:szCs w:val="24"/>
                    </w:rPr>
                    <w:t>”</w:t>
                  </w:r>
                  <w:r w:rsidRPr="00FD004A">
                    <w:rPr>
                      <w:rFonts w:ascii="宋体" w:eastAsia="宋体" w:hAnsi="宋体" w:cs="宋体" w:hint="eastAsia"/>
                      <w:color w:val="333333"/>
                      <w:kern w:val="0"/>
                      <w:sz w:val="24"/>
                      <w:szCs w:val="24"/>
                    </w:rPr>
                    <w:t>类（A2类）。A类学生需参加学院统一综合排名。各学院A类具体指标分配见附件1，因为目前</w:t>
                  </w:r>
                  <w:proofErr w:type="gramStart"/>
                  <w:r w:rsidRPr="00FD004A">
                    <w:rPr>
                      <w:rFonts w:ascii="宋体" w:eastAsia="宋体" w:hAnsi="宋体" w:cs="宋体" w:hint="eastAsia"/>
                      <w:color w:val="333333"/>
                      <w:kern w:val="0"/>
                      <w:sz w:val="24"/>
                      <w:szCs w:val="24"/>
                    </w:rPr>
                    <w:t>教育部推免指标</w:t>
                  </w:r>
                  <w:proofErr w:type="gramEnd"/>
                  <w:r w:rsidRPr="00FD004A">
                    <w:rPr>
                      <w:rFonts w:ascii="宋体" w:eastAsia="宋体" w:hAnsi="宋体" w:cs="宋体" w:hint="eastAsia"/>
                      <w:color w:val="333333"/>
                      <w:kern w:val="0"/>
                      <w:sz w:val="24"/>
                      <w:szCs w:val="24"/>
                    </w:rPr>
                    <w:t>尚未下达，附件1是按照去年指标分配的，今年下达指标如有调整将另行通知。</w:t>
                  </w:r>
                </w:p>
                <w:p w14:paraId="0748D935"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（2）B类：对有特殊学术专长或具有突出培养潜质，且有较强的创新意识、创新能力的学生，可不拘一格进行选拔,但必须严格做到程序透明，操作规范，结果公开。各学院无推荐名额限制，学生</w:t>
                  </w:r>
                  <w:r w:rsidRPr="00FD004A">
                    <w:rPr>
                      <w:rFonts w:ascii="宋体" w:eastAsia="宋体" w:hAnsi="宋体" w:cs="宋体" w:hint="eastAsia"/>
                      <w:color w:val="333333"/>
                      <w:kern w:val="0"/>
                      <w:sz w:val="24"/>
                      <w:szCs w:val="24"/>
                    </w:rPr>
                    <w:lastRenderedPageBreak/>
                    <w:t>须参加学校推免生遴选工作领导小组工作办公室组织的面试答辩。</w:t>
                  </w:r>
                </w:p>
                <w:p w14:paraId="10C18054"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每位内招学生只能选择以上一类（即A1、A2或B类）报名，否则无效。允许申请人跨学科申请。</w:t>
                  </w:r>
                </w:p>
                <w:p w14:paraId="6A64C139"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7月3日至7月13日,每天8:00——20:00点，申请学生凭“暨南大学信息门户系统”</w:t>
                  </w:r>
                  <w:proofErr w:type="gramStart"/>
                  <w:r w:rsidRPr="00FD004A">
                    <w:rPr>
                      <w:rFonts w:ascii="宋体" w:eastAsia="宋体" w:hAnsi="宋体" w:cs="宋体" w:hint="eastAsia"/>
                      <w:color w:val="333333"/>
                      <w:kern w:val="0"/>
                      <w:sz w:val="24"/>
                      <w:szCs w:val="24"/>
                    </w:rPr>
                    <w:t>帐号</w:t>
                  </w:r>
                  <w:proofErr w:type="gramEnd"/>
                  <w:r w:rsidRPr="00FD004A">
                    <w:rPr>
                      <w:rFonts w:ascii="宋体" w:eastAsia="宋体" w:hAnsi="宋体" w:cs="宋体" w:hint="eastAsia"/>
                      <w:color w:val="333333"/>
                      <w:kern w:val="0"/>
                      <w:sz w:val="24"/>
                      <w:szCs w:val="24"/>
                    </w:rPr>
                    <w:t>、密码登录教务处“推免报名管理” （网址：https://jw.jnu.edu.cn/），在线填写申请表，并将佐证材料原件扫描版（PDF、JPG格式）上传到申请系统中，确认材料无误后下载打印申请表并签名，再将签名确认的申请表扫描上传到申请系统中，提交，完成申请。学生完成申请后跟学院</w:t>
                  </w:r>
                  <w:proofErr w:type="gramStart"/>
                  <w:r w:rsidRPr="00FD004A">
                    <w:rPr>
                      <w:rFonts w:ascii="宋体" w:eastAsia="宋体" w:hAnsi="宋体" w:cs="宋体" w:hint="eastAsia"/>
                      <w:color w:val="333333"/>
                      <w:kern w:val="0"/>
                      <w:sz w:val="24"/>
                      <w:szCs w:val="24"/>
                    </w:rPr>
                    <w:t>负责推免工作</w:t>
                  </w:r>
                  <w:proofErr w:type="gramEnd"/>
                  <w:r w:rsidRPr="00FD004A">
                    <w:rPr>
                      <w:rFonts w:ascii="宋体" w:eastAsia="宋体" w:hAnsi="宋体" w:cs="宋体" w:hint="eastAsia"/>
                      <w:color w:val="333333"/>
                      <w:kern w:val="0"/>
                      <w:sz w:val="24"/>
                      <w:szCs w:val="24"/>
                    </w:rPr>
                    <w:t>的老师核实所有提交的材料。</w:t>
                  </w:r>
                </w:p>
                <w:p w14:paraId="36559614"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学院在线审核学生材料，将审核通过的学生汇总表在规定时间内报学校教务处。</w:t>
                  </w:r>
                </w:p>
                <w:p w14:paraId="0C6B4619"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2、外招生：外招学生申请攻读暨南大学硕士研究生参照内招生A1类，不受指标限制，经学院推荐，学校推免生遴选工作领导小组审核后参加暨南大学各</w:t>
                  </w:r>
                  <w:proofErr w:type="gramStart"/>
                  <w:r w:rsidRPr="00FD004A">
                    <w:rPr>
                      <w:rFonts w:ascii="宋体" w:eastAsia="宋体" w:hAnsi="宋体" w:cs="宋体" w:hint="eastAsia"/>
                      <w:color w:val="333333"/>
                      <w:kern w:val="0"/>
                      <w:sz w:val="24"/>
                      <w:szCs w:val="24"/>
                    </w:rPr>
                    <w:t>学位点推免生</w:t>
                  </w:r>
                  <w:proofErr w:type="gramEnd"/>
                  <w:r w:rsidRPr="00FD004A">
                    <w:rPr>
                      <w:rFonts w:ascii="宋体" w:eastAsia="宋体" w:hAnsi="宋体" w:cs="宋体" w:hint="eastAsia"/>
                      <w:color w:val="333333"/>
                      <w:kern w:val="0"/>
                      <w:sz w:val="24"/>
                      <w:szCs w:val="24"/>
                    </w:rPr>
                    <w:t>复试。</w:t>
                  </w:r>
                </w:p>
                <w:p w14:paraId="0A6CF5D7"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（二）推荐与选拔</w:t>
                  </w:r>
                </w:p>
                <w:p w14:paraId="111FFAE5"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1、学生处组织申请A2类（“2+3</w:t>
                  </w:r>
                  <w:r w:rsidRPr="00FD004A">
                    <w:rPr>
                      <w:rFonts w:ascii="Times New Roman" w:eastAsia="宋体" w:hAnsi="Times New Roman" w:cs="Times New Roman" w:hint="eastAsia"/>
                      <w:color w:val="333333"/>
                      <w:kern w:val="0"/>
                      <w:sz w:val="24"/>
                      <w:szCs w:val="24"/>
                    </w:rPr>
                    <w:t>”</w:t>
                  </w:r>
                  <w:r w:rsidRPr="00FD004A">
                    <w:rPr>
                      <w:rFonts w:ascii="宋体" w:eastAsia="宋体" w:hAnsi="宋体" w:cs="宋体" w:hint="eastAsia"/>
                      <w:color w:val="333333"/>
                      <w:kern w:val="0"/>
                      <w:sz w:val="24"/>
                      <w:szCs w:val="24"/>
                    </w:rPr>
                    <w:t>）的同学参加社会工作能力专项考评，</w:t>
                  </w:r>
                  <w:r w:rsidRPr="00FD004A">
                    <w:rPr>
                      <w:rFonts w:ascii="宋体" w:eastAsia="宋体" w:hAnsi="宋体" w:cs="宋体" w:hint="eastAsia"/>
                      <w:b/>
                      <w:bCs/>
                      <w:color w:val="333333"/>
                      <w:kern w:val="0"/>
                      <w:sz w:val="24"/>
                      <w:szCs w:val="24"/>
                    </w:rPr>
                    <w:t>笔试时间：9月2日上午9:00-12:00，面试时间：9月2日下午2:30-5:00，地点：待定(另行通知)。</w:t>
                  </w:r>
                  <w:r w:rsidRPr="00FD004A">
                    <w:rPr>
                      <w:rFonts w:ascii="宋体" w:eastAsia="宋体" w:hAnsi="宋体" w:cs="宋体" w:hint="eastAsia"/>
                      <w:color w:val="333333"/>
                      <w:kern w:val="0"/>
                      <w:sz w:val="24"/>
                      <w:szCs w:val="24"/>
                    </w:rPr>
                    <w:t>考评结果9月4日前报学校推免生遴选领导小组工作办公室。</w:t>
                  </w:r>
                </w:p>
                <w:p w14:paraId="12E8E91A"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2、体育学院组织</w:t>
                  </w:r>
                  <w:proofErr w:type="gramStart"/>
                  <w:r w:rsidRPr="00FD004A">
                    <w:rPr>
                      <w:rFonts w:ascii="宋体" w:eastAsia="宋体" w:hAnsi="宋体" w:cs="宋体" w:hint="eastAsia"/>
                      <w:color w:val="333333"/>
                      <w:kern w:val="0"/>
                      <w:sz w:val="24"/>
                      <w:szCs w:val="24"/>
                    </w:rPr>
                    <w:t>申请推免的</w:t>
                  </w:r>
                  <w:proofErr w:type="gramEnd"/>
                  <w:r w:rsidRPr="00FD004A">
                    <w:rPr>
                      <w:rFonts w:ascii="宋体" w:eastAsia="宋体" w:hAnsi="宋体" w:cs="宋体" w:hint="eastAsia"/>
                      <w:color w:val="333333"/>
                      <w:kern w:val="0"/>
                      <w:sz w:val="24"/>
                      <w:szCs w:val="24"/>
                    </w:rPr>
                    <w:t>高水平运动员（“体尖生”）参加体育运动能力专项考评，</w:t>
                  </w:r>
                  <w:r w:rsidRPr="00FD004A">
                    <w:rPr>
                      <w:rFonts w:ascii="宋体" w:eastAsia="宋体" w:hAnsi="宋体" w:cs="宋体" w:hint="eastAsia"/>
                      <w:b/>
                      <w:bCs/>
                      <w:color w:val="333333"/>
                      <w:kern w:val="0"/>
                      <w:sz w:val="24"/>
                      <w:szCs w:val="24"/>
                    </w:rPr>
                    <w:t>时间：7月9日下午3:00，地点：石牌校区体育馆贵宾室，</w:t>
                  </w:r>
                  <w:r w:rsidRPr="00FD004A">
                    <w:rPr>
                      <w:rFonts w:ascii="宋体" w:eastAsia="宋体" w:hAnsi="宋体" w:cs="宋体" w:hint="eastAsia"/>
                      <w:color w:val="333333"/>
                      <w:kern w:val="0"/>
                      <w:sz w:val="24"/>
                      <w:szCs w:val="24"/>
                    </w:rPr>
                    <w:t>考评结果9月4日前报学校推免生遴选领导小组工作办公室。</w:t>
                  </w:r>
                </w:p>
                <w:p w14:paraId="0C434FFB" w14:textId="77777777" w:rsidR="00FD004A" w:rsidRPr="00FD004A" w:rsidRDefault="00FD004A" w:rsidP="00FD004A">
                  <w:pPr>
                    <w:adjustRightInd w:val="0"/>
                    <w:spacing w:line="480" w:lineRule="auto"/>
                    <w:ind w:firstLineChars="200" w:firstLine="480"/>
                    <w:jc w:val="left"/>
                    <w:rPr>
                      <w:rFonts w:ascii="宋体" w:eastAsia="宋体" w:hAnsi="宋体" w:cs="宋体" w:hint="eastAsia"/>
                      <w:b/>
                      <w:bCs/>
                      <w:color w:val="333333"/>
                      <w:kern w:val="0"/>
                      <w:sz w:val="24"/>
                      <w:szCs w:val="24"/>
                    </w:rPr>
                  </w:pPr>
                  <w:r w:rsidRPr="00FD004A">
                    <w:rPr>
                      <w:rFonts w:ascii="宋体" w:eastAsia="宋体" w:hAnsi="宋体" w:cs="宋体" w:hint="eastAsia"/>
                      <w:color w:val="333333"/>
                      <w:kern w:val="0"/>
                      <w:sz w:val="24"/>
                      <w:szCs w:val="24"/>
                    </w:rPr>
                    <w:t>3、申请B类的同学，须参加学校推免生工作领导小组工作办公室组织的面试答辩。</w:t>
                  </w:r>
                  <w:r w:rsidRPr="00FD004A">
                    <w:rPr>
                      <w:rFonts w:ascii="宋体" w:eastAsia="宋体" w:hAnsi="宋体" w:cs="宋体" w:hint="eastAsia"/>
                      <w:b/>
                      <w:bCs/>
                      <w:color w:val="333333"/>
                      <w:kern w:val="0"/>
                      <w:sz w:val="24"/>
                      <w:szCs w:val="24"/>
                    </w:rPr>
                    <w:t>答辩面试预计8月底通过在线答辩形式举行，具体另行通知。</w:t>
                  </w:r>
                </w:p>
                <w:p w14:paraId="0D60193E"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4、各学院（部）按照报备的综合排名评价标准，对申请A类的学生进行综合评价，经排序公示后，按照分配的指标</w:t>
                  </w:r>
                  <w:r w:rsidRPr="00FD004A">
                    <w:rPr>
                      <w:rFonts w:ascii="宋体" w:eastAsia="宋体" w:hAnsi="宋体" w:cs="宋体" w:hint="eastAsia"/>
                      <w:b/>
                      <w:bCs/>
                      <w:color w:val="333333"/>
                      <w:kern w:val="0"/>
                      <w:sz w:val="24"/>
                      <w:szCs w:val="24"/>
                    </w:rPr>
                    <w:t>等额</w:t>
                  </w:r>
                  <w:r w:rsidRPr="00FD004A">
                    <w:rPr>
                      <w:rFonts w:ascii="宋体" w:eastAsia="宋体" w:hAnsi="宋体" w:cs="宋体" w:hint="eastAsia"/>
                      <w:color w:val="333333"/>
                      <w:kern w:val="0"/>
                      <w:sz w:val="24"/>
                      <w:szCs w:val="24"/>
                    </w:rPr>
                    <w:t>报送至学校推免生遴选工作领导小组工作办公室。</w:t>
                  </w:r>
                </w:p>
                <w:p w14:paraId="3AB516D2"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（三）公示并公布名单</w:t>
                  </w:r>
                </w:p>
                <w:p w14:paraId="50395213"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学校推免生遴选工作领导小组审定各学院推荐的学生名单后，将审定的名单在学校网页上按要求</w:t>
                  </w:r>
                  <w:r w:rsidRPr="00FD004A">
                    <w:rPr>
                      <w:rFonts w:ascii="宋体" w:eastAsia="宋体" w:hAnsi="宋体" w:cs="宋体" w:hint="eastAsia"/>
                      <w:color w:val="333333"/>
                      <w:kern w:val="0"/>
                      <w:sz w:val="24"/>
                      <w:szCs w:val="24"/>
                    </w:rPr>
                    <w:lastRenderedPageBreak/>
                    <w:t>公示，并将公示后名单传送到全国“推免服务系统”。</w:t>
                  </w:r>
                </w:p>
                <w:p w14:paraId="420E904C"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w:t>
                  </w:r>
                </w:p>
                <w:p w14:paraId="43C294F1"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四、复试 </w:t>
                  </w:r>
                </w:p>
                <w:p w14:paraId="1AD8B985"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获得推免生资格的学生必须参加各研究生招生单位的复试（A2类限报本校），才能被录取。复试时间以各研究生招生单位所规定的时间为准。</w:t>
                  </w:r>
                </w:p>
                <w:p w14:paraId="0751E03D"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五、录取</w:t>
                  </w:r>
                </w:p>
                <w:p w14:paraId="6B142B1F"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通过复试的同学要在全国“推免服务系统”确认录取学校，并按照被录取学校要求按时提交相关材料，才能获得正式录取资格。</w:t>
                  </w:r>
                </w:p>
                <w:p w14:paraId="7FC72F7B"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六、其它</w:t>
                  </w:r>
                </w:p>
                <w:p w14:paraId="17757F31"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1、各学院</w:t>
                  </w:r>
                  <w:proofErr w:type="gramStart"/>
                  <w:r w:rsidRPr="00FD004A">
                    <w:rPr>
                      <w:rFonts w:ascii="宋体" w:eastAsia="宋体" w:hAnsi="宋体" w:cs="宋体" w:hint="eastAsia"/>
                      <w:color w:val="333333"/>
                      <w:kern w:val="0"/>
                      <w:sz w:val="24"/>
                      <w:szCs w:val="24"/>
                    </w:rPr>
                    <w:t>务必按</w:t>
                  </w:r>
                  <w:proofErr w:type="gramEnd"/>
                  <w:r w:rsidRPr="00FD004A">
                    <w:rPr>
                      <w:rFonts w:ascii="宋体" w:eastAsia="宋体" w:hAnsi="宋体" w:cs="宋体" w:hint="eastAsia"/>
                      <w:color w:val="333333"/>
                      <w:kern w:val="0"/>
                      <w:sz w:val="24"/>
                      <w:szCs w:val="24"/>
                    </w:rPr>
                    <w:t>要求在规定时间内完成推荐工作，严格审核相关材料，按规定公示学院推荐的学生名单及类别。</w:t>
                  </w:r>
                </w:p>
                <w:p w14:paraId="119D37DF"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2、所有申请材料需上传原件，由学院教学科研办公室工作人员予以审核确认。</w:t>
                  </w:r>
                </w:p>
                <w:p w14:paraId="57751AE9"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3、</w:t>
                  </w:r>
                  <w:proofErr w:type="gramStart"/>
                  <w:r w:rsidRPr="00FD004A">
                    <w:rPr>
                      <w:rFonts w:ascii="宋体" w:eastAsia="宋体" w:hAnsi="宋体" w:cs="宋体" w:hint="eastAsia"/>
                      <w:color w:val="333333"/>
                      <w:kern w:val="0"/>
                      <w:sz w:val="24"/>
                      <w:szCs w:val="24"/>
                    </w:rPr>
                    <w:t>获得推免资格</w:t>
                  </w:r>
                  <w:proofErr w:type="gramEnd"/>
                  <w:r w:rsidRPr="00FD004A">
                    <w:rPr>
                      <w:rFonts w:ascii="宋体" w:eastAsia="宋体" w:hAnsi="宋体" w:cs="宋体" w:hint="eastAsia"/>
                      <w:color w:val="333333"/>
                      <w:kern w:val="0"/>
                      <w:sz w:val="24"/>
                      <w:szCs w:val="24"/>
                    </w:rPr>
                    <w:t>的学生，要珍惜学校</w:t>
                  </w:r>
                  <w:proofErr w:type="gramStart"/>
                  <w:r w:rsidRPr="00FD004A">
                    <w:rPr>
                      <w:rFonts w:ascii="宋体" w:eastAsia="宋体" w:hAnsi="宋体" w:cs="宋体" w:hint="eastAsia"/>
                      <w:color w:val="333333"/>
                      <w:kern w:val="0"/>
                      <w:sz w:val="24"/>
                      <w:szCs w:val="24"/>
                    </w:rPr>
                    <w:t>的推免指标</w:t>
                  </w:r>
                  <w:proofErr w:type="gramEnd"/>
                  <w:r w:rsidRPr="00FD004A">
                    <w:rPr>
                      <w:rFonts w:ascii="宋体" w:eastAsia="宋体" w:hAnsi="宋体" w:cs="宋体" w:hint="eastAsia"/>
                      <w:color w:val="333333"/>
                      <w:kern w:val="0"/>
                      <w:sz w:val="24"/>
                      <w:szCs w:val="24"/>
                    </w:rPr>
                    <w:t>，与学校签署诚信保证书，承诺不</w:t>
                  </w:r>
                  <w:proofErr w:type="gramStart"/>
                  <w:r w:rsidRPr="00FD004A">
                    <w:rPr>
                      <w:rFonts w:ascii="宋体" w:eastAsia="宋体" w:hAnsi="宋体" w:cs="宋体" w:hint="eastAsia"/>
                      <w:color w:val="333333"/>
                      <w:kern w:val="0"/>
                      <w:sz w:val="24"/>
                      <w:szCs w:val="24"/>
                    </w:rPr>
                    <w:t>放弃推免研究生</w:t>
                  </w:r>
                  <w:proofErr w:type="gramEnd"/>
                  <w:r w:rsidRPr="00FD004A">
                    <w:rPr>
                      <w:rFonts w:ascii="宋体" w:eastAsia="宋体" w:hAnsi="宋体" w:cs="宋体" w:hint="eastAsia"/>
                      <w:color w:val="333333"/>
                      <w:kern w:val="0"/>
                      <w:sz w:val="24"/>
                      <w:szCs w:val="24"/>
                    </w:rPr>
                    <w:t>资格。若违反诚信，将影响学生评优评先等资格。</w:t>
                  </w:r>
                </w:p>
                <w:p w14:paraId="42963FA0"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4、</w:t>
                  </w:r>
                  <w:proofErr w:type="gramStart"/>
                  <w:r w:rsidRPr="00FD004A">
                    <w:rPr>
                      <w:rFonts w:ascii="宋体" w:eastAsia="宋体" w:hAnsi="宋体" w:cs="宋体" w:hint="eastAsia"/>
                      <w:color w:val="333333"/>
                      <w:kern w:val="0"/>
                      <w:sz w:val="24"/>
                      <w:szCs w:val="24"/>
                    </w:rPr>
                    <w:t>获得推免资格</w:t>
                  </w:r>
                  <w:proofErr w:type="gramEnd"/>
                  <w:r w:rsidRPr="00FD004A">
                    <w:rPr>
                      <w:rFonts w:ascii="宋体" w:eastAsia="宋体" w:hAnsi="宋体" w:cs="宋体" w:hint="eastAsia"/>
                      <w:color w:val="333333"/>
                      <w:kern w:val="0"/>
                      <w:sz w:val="24"/>
                      <w:szCs w:val="24"/>
                    </w:rPr>
                    <w:t>的学生，9月底还须在教务处的</w:t>
                  </w:r>
                  <w:proofErr w:type="gramStart"/>
                  <w:r w:rsidRPr="00FD004A">
                    <w:rPr>
                      <w:rFonts w:ascii="宋体" w:eastAsia="宋体" w:hAnsi="宋体" w:cs="宋体" w:hint="eastAsia"/>
                      <w:color w:val="333333"/>
                      <w:kern w:val="0"/>
                      <w:sz w:val="24"/>
                      <w:szCs w:val="24"/>
                    </w:rPr>
                    <w:t>推免系统</w:t>
                  </w:r>
                  <w:proofErr w:type="gramEnd"/>
                  <w:r w:rsidRPr="00FD004A">
                    <w:rPr>
                      <w:rFonts w:ascii="宋体" w:eastAsia="宋体" w:hAnsi="宋体" w:cs="宋体" w:hint="eastAsia"/>
                      <w:color w:val="333333"/>
                      <w:kern w:val="0"/>
                      <w:sz w:val="24"/>
                      <w:szCs w:val="24"/>
                    </w:rPr>
                    <w:t>中登记录取学校和专业。</w:t>
                  </w:r>
                </w:p>
                <w:p w14:paraId="1913B4F2"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七、上报材料清单及时间</w:t>
                  </w:r>
                </w:p>
                <w:p w14:paraId="241156E5"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（一）7月15日上午8-12点前提交：</w:t>
                  </w:r>
                </w:p>
                <w:p w14:paraId="483F64C2"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1.学院（部）</w:t>
                  </w:r>
                  <w:proofErr w:type="gramStart"/>
                  <w:r w:rsidRPr="00FD004A">
                    <w:rPr>
                      <w:rFonts w:ascii="宋体" w:eastAsia="宋体" w:hAnsi="宋体" w:cs="宋体" w:hint="eastAsia"/>
                      <w:color w:val="333333"/>
                      <w:kern w:val="0"/>
                      <w:sz w:val="24"/>
                      <w:szCs w:val="24"/>
                    </w:rPr>
                    <w:t>推免工作</w:t>
                  </w:r>
                  <w:proofErr w:type="gramEnd"/>
                  <w:r w:rsidRPr="00FD004A">
                    <w:rPr>
                      <w:rFonts w:ascii="宋体" w:eastAsia="宋体" w:hAnsi="宋体" w:cs="宋体" w:hint="eastAsia"/>
                      <w:color w:val="333333"/>
                      <w:kern w:val="0"/>
                      <w:sz w:val="24"/>
                      <w:szCs w:val="24"/>
                    </w:rPr>
                    <w:t>小组名单；</w:t>
                  </w:r>
                </w:p>
                <w:p w14:paraId="430950F3"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2.学院（部）</w:t>
                  </w:r>
                  <w:proofErr w:type="gramStart"/>
                  <w:r w:rsidRPr="00FD004A">
                    <w:rPr>
                      <w:rFonts w:ascii="宋体" w:eastAsia="宋体" w:hAnsi="宋体" w:cs="宋体" w:hint="eastAsia"/>
                      <w:color w:val="333333"/>
                      <w:kern w:val="0"/>
                      <w:sz w:val="24"/>
                      <w:szCs w:val="24"/>
                    </w:rPr>
                    <w:t>推免工作</w:t>
                  </w:r>
                  <w:proofErr w:type="gramEnd"/>
                  <w:r w:rsidRPr="00FD004A">
                    <w:rPr>
                      <w:rFonts w:ascii="宋体" w:eastAsia="宋体" w:hAnsi="宋体" w:cs="宋体" w:hint="eastAsia"/>
                      <w:color w:val="333333"/>
                      <w:kern w:val="0"/>
                      <w:sz w:val="24"/>
                      <w:szCs w:val="24"/>
                    </w:rPr>
                    <w:t>细则及综合排名评价标准；</w:t>
                  </w:r>
                </w:p>
                <w:p w14:paraId="57735863"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3.学生处、体育学院专项考评细则；</w:t>
                  </w:r>
                </w:p>
                <w:p w14:paraId="7F12AD32"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4.A类学生申请汇总表（无需排序，须备注是否高水平运动员、是否申报A2类）；</w:t>
                  </w:r>
                </w:p>
                <w:p w14:paraId="0A8B5233"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5.B类学生申请汇总表和学生提交的材料。</w:t>
                  </w:r>
                </w:p>
                <w:p w14:paraId="1DDD2BE5"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（二）9月9日上午8-12点前提交：</w:t>
                  </w:r>
                </w:p>
                <w:p w14:paraId="48E9C0F7"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1.学院（部）</w:t>
                  </w:r>
                  <w:proofErr w:type="gramStart"/>
                  <w:r w:rsidRPr="00FD004A">
                    <w:rPr>
                      <w:rFonts w:ascii="宋体" w:eastAsia="宋体" w:hAnsi="宋体" w:cs="宋体" w:hint="eastAsia"/>
                      <w:color w:val="333333"/>
                      <w:kern w:val="0"/>
                      <w:sz w:val="24"/>
                      <w:szCs w:val="24"/>
                    </w:rPr>
                    <w:t>推免</w:t>
                  </w:r>
                  <w:proofErr w:type="gramEnd"/>
                  <w:r w:rsidRPr="00FD004A">
                    <w:rPr>
                      <w:rFonts w:ascii="宋体" w:eastAsia="宋体" w:hAnsi="宋体" w:cs="宋体" w:hint="eastAsia"/>
                      <w:color w:val="333333"/>
                      <w:kern w:val="0"/>
                      <w:sz w:val="24"/>
                      <w:szCs w:val="24"/>
                    </w:rPr>
                    <w:t>A类学生（等额）申请汇总表及排序；</w:t>
                  </w:r>
                </w:p>
                <w:p w14:paraId="4A9C963A" w14:textId="77777777" w:rsidR="00FD004A" w:rsidRPr="00FD004A" w:rsidRDefault="00FD004A" w:rsidP="00FD004A">
                  <w:pPr>
                    <w:adjustRightInd w:val="0"/>
                    <w:spacing w:line="480" w:lineRule="auto"/>
                    <w:ind w:firstLineChars="200" w:firstLine="480"/>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lastRenderedPageBreak/>
                    <w:t>2.学院公示材料。</w:t>
                  </w:r>
                </w:p>
                <w:p w14:paraId="743C0862"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材料接收地点：教务处学籍科（行政办公楼129室）。</w:t>
                  </w:r>
                </w:p>
                <w:p w14:paraId="3E1A8539"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（三）学校推免生遴选工作领导小组工作办公室联系人：</w:t>
                  </w:r>
                </w:p>
                <w:p w14:paraId="1A75ABA8"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A类联系人：易老师、周老师  电话：85220035。</w:t>
                  </w:r>
                </w:p>
                <w:p w14:paraId="2F471E9B"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B类联系人：王老师  电话：85228320。</w:t>
                  </w:r>
                </w:p>
                <w:p w14:paraId="566DDA3A"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w:t>
                  </w:r>
                </w:p>
                <w:p w14:paraId="4F59CC92"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附件：</w:t>
                  </w:r>
                </w:p>
                <w:p w14:paraId="4309CD4A"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1．关于2021届本科毕业生推免生指标分配（A类，发放到学院）</w:t>
                  </w:r>
                </w:p>
                <w:p w14:paraId="6A1557F6"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2．关于印发《暨南大学应届本科毕业生(内招生)免试攻读研究生推荐工作实施办法（试行）的通知》（</w:t>
                  </w:r>
                  <w:proofErr w:type="gramStart"/>
                  <w:r w:rsidRPr="00FD004A">
                    <w:rPr>
                      <w:rFonts w:ascii="宋体" w:eastAsia="宋体" w:hAnsi="宋体" w:cs="宋体" w:hint="eastAsia"/>
                      <w:color w:val="333333"/>
                      <w:kern w:val="0"/>
                      <w:sz w:val="24"/>
                      <w:szCs w:val="24"/>
                    </w:rPr>
                    <w:t>暨教〔2014〕</w:t>
                  </w:r>
                  <w:proofErr w:type="gramEnd"/>
                  <w:r w:rsidRPr="00FD004A">
                    <w:rPr>
                      <w:rFonts w:ascii="宋体" w:eastAsia="宋体" w:hAnsi="宋体" w:cs="宋体" w:hint="eastAsia"/>
                      <w:color w:val="333333"/>
                      <w:kern w:val="0"/>
                      <w:sz w:val="24"/>
                      <w:szCs w:val="24"/>
                    </w:rPr>
                    <w:t>50号文）</w:t>
                  </w:r>
                </w:p>
                <w:p w14:paraId="4FDC6E87"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3．</w:t>
                  </w:r>
                  <w:proofErr w:type="gramStart"/>
                  <w:r w:rsidRPr="00FD004A">
                    <w:rPr>
                      <w:rFonts w:ascii="宋体" w:eastAsia="宋体" w:hAnsi="宋体" w:cs="宋体" w:hint="eastAsia"/>
                      <w:color w:val="333333"/>
                      <w:kern w:val="0"/>
                      <w:sz w:val="24"/>
                      <w:szCs w:val="24"/>
                    </w:rPr>
                    <w:t>推免报名</w:t>
                  </w:r>
                  <w:proofErr w:type="gramEnd"/>
                  <w:r w:rsidRPr="00FD004A">
                    <w:rPr>
                      <w:rFonts w:ascii="宋体" w:eastAsia="宋体" w:hAnsi="宋体" w:cs="宋体" w:hint="eastAsia"/>
                      <w:color w:val="333333"/>
                      <w:kern w:val="0"/>
                      <w:sz w:val="24"/>
                      <w:szCs w:val="24"/>
                    </w:rPr>
                    <w:t>管理</w:t>
                  </w:r>
                  <w:proofErr w:type="gramStart"/>
                  <w:r w:rsidRPr="00FD004A">
                    <w:rPr>
                      <w:rFonts w:ascii="宋体" w:eastAsia="宋体" w:hAnsi="宋体" w:cs="宋体" w:hint="eastAsia"/>
                      <w:color w:val="333333"/>
                      <w:kern w:val="0"/>
                      <w:sz w:val="24"/>
                      <w:szCs w:val="24"/>
                    </w:rPr>
                    <w:t>—学生</w:t>
                  </w:r>
                  <w:proofErr w:type="gramEnd"/>
                  <w:r w:rsidRPr="00FD004A">
                    <w:rPr>
                      <w:rFonts w:ascii="宋体" w:eastAsia="宋体" w:hAnsi="宋体" w:cs="宋体" w:hint="eastAsia"/>
                      <w:color w:val="333333"/>
                      <w:kern w:val="0"/>
                      <w:sz w:val="24"/>
                      <w:szCs w:val="24"/>
                    </w:rPr>
                    <w:t>使用手册（202007）</w:t>
                  </w:r>
                </w:p>
                <w:p w14:paraId="56891C0A" w14:textId="77777777" w:rsidR="00FD004A" w:rsidRPr="00FD004A" w:rsidRDefault="00FD004A" w:rsidP="00FD004A">
                  <w:pPr>
                    <w:adjustRightInd w:val="0"/>
                    <w:spacing w:line="480" w:lineRule="auto"/>
                    <w:jc w:val="lef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w:t>
                  </w:r>
                </w:p>
                <w:p w14:paraId="65059428" w14:textId="77777777" w:rsidR="00FD004A" w:rsidRPr="00FD004A" w:rsidRDefault="00FD004A" w:rsidP="00FD004A">
                  <w:pPr>
                    <w:adjustRightInd w:val="0"/>
                    <w:spacing w:line="480" w:lineRule="auto"/>
                    <w:jc w:val="righ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教务处</w:t>
                  </w:r>
                </w:p>
                <w:p w14:paraId="2211AB48" w14:textId="77777777" w:rsidR="00FD004A" w:rsidRPr="00FD004A" w:rsidRDefault="00FD004A" w:rsidP="00FD004A">
                  <w:pPr>
                    <w:adjustRightInd w:val="0"/>
                    <w:spacing w:line="480" w:lineRule="auto"/>
                    <w:jc w:val="right"/>
                    <w:rPr>
                      <w:rFonts w:ascii="宋体" w:eastAsia="宋体" w:hAnsi="宋体" w:cs="宋体" w:hint="eastAsia"/>
                      <w:color w:val="333333"/>
                      <w:kern w:val="0"/>
                      <w:sz w:val="24"/>
                      <w:szCs w:val="24"/>
                    </w:rPr>
                  </w:pPr>
                  <w:r w:rsidRPr="00FD004A">
                    <w:rPr>
                      <w:rFonts w:ascii="宋体" w:eastAsia="宋体" w:hAnsi="宋体" w:cs="宋体" w:hint="eastAsia"/>
                      <w:color w:val="333333"/>
                      <w:kern w:val="0"/>
                      <w:sz w:val="24"/>
                      <w:szCs w:val="24"/>
                    </w:rPr>
                    <w:t xml:space="preserve">                2020年7月3日</w:t>
                  </w:r>
                </w:p>
              </w:tc>
            </w:tr>
          </w:tbl>
          <w:p w14:paraId="54B7C6B4" w14:textId="77777777" w:rsidR="00FD004A" w:rsidRPr="00FD004A" w:rsidRDefault="00FD004A" w:rsidP="00FD004A">
            <w:pPr>
              <w:widowControl/>
              <w:spacing w:line="284" w:lineRule="atLeast"/>
              <w:jc w:val="left"/>
              <w:rPr>
                <w:rFonts w:ascii="宋体" w:eastAsia="宋体" w:hAnsi="宋体" w:cs="宋体" w:hint="eastAsia"/>
                <w:color w:val="333333"/>
                <w:kern w:val="0"/>
                <w:sz w:val="18"/>
                <w:szCs w:val="18"/>
              </w:rPr>
            </w:pPr>
          </w:p>
        </w:tc>
      </w:tr>
      <w:tr w:rsidR="00FD004A" w:rsidRPr="00FD004A" w14:paraId="5452BDE5" w14:textId="77777777">
        <w:trPr>
          <w:tblCellSpacing w:w="0" w:type="dxa"/>
          <w:jc w:val="center"/>
        </w:trPr>
        <w:tc>
          <w:tcPr>
            <w:tcW w:w="0" w:type="auto"/>
            <w:vAlign w:val="center"/>
            <w:hideMark/>
          </w:tcPr>
          <w:tbl>
            <w:tblPr>
              <w:tblW w:w="4800" w:type="pct"/>
              <w:jc w:val="center"/>
              <w:tblCellSpacing w:w="7" w:type="dxa"/>
              <w:tblCellMar>
                <w:top w:w="60" w:type="dxa"/>
                <w:left w:w="60" w:type="dxa"/>
                <w:bottom w:w="60" w:type="dxa"/>
                <w:right w:w="60" w:type="dxa"/>
              </w:tblCellMar>
              <w:tblLook w:val="04A0" w:firstRow="1" w:lastRow="0" w:firstColumn="1" w:lastColumn="0" w:noHBand="0" w:noVBand="1"/>
            </w:tblPr>
            <w:tblGrid>
              <w:gridCol w:w="10238"/>
            </w:tblGrid>
            <w:tr w:rsidR="00FD004A" w:rsidRPr="00FD004A" w14:paraId="058F7F57" w14:textId="77777777">
              <w:trPr>
                <w:tblCellSpacing w:w="7" w:type="dxa"/>
                <w:jc w:val="center"/>
              </w:trPr>
              <w:tc>
                <w:tcPr>
                  <w:tcW w:w="0" w:type="auto"/>
                  <w:vAlign w:val="center"/>
                  <w:hideMark/>
                </w:tcPr>
                <w:p w14:paraId="51069BB0" w14:textId="77777777" w:rsidR="00FD004A" w:rsidRPr="00FD004A" w:rsidRDefault="00FD004A" w:rsidP="00FD004A">
                  <w:pPr>
                    <w:widowControl/>
                    <w:jc w:val="left"/>
                    <w:rPr>
                      <w:rFonts w:ascii="ˎ̥" w:eastAsia="宋体" w:hAnsi="ˎ̥" w:cs="宋体"/>
                      <w:color w:val="333333"/>
                      <w:kern w:val="0"/>
                      <w:sz w:val="20"/>
                      <w:szCs w:val="20"/>
                    </w:rPr>
                  </w:pPr>
                  <w:r w:rsidRPr="00FD004A">
                    <w:rPr>
                      <w:rFonts w:ascii="宋体" w:eastAsia="宋体" w:hAnsi="宋体" w:cs="宋体" w:hint="eastAsia"/>
                      <w:color w:val="000000"/>
                      <w:kern w:val="0"/>
                      <w:sz w:val="18"/>
                      <w:szCs w:val="18"/>
                    </w:rPr>
                    <w:lastRenderedPageBreak/>
                    <w:t>附件1：</w:t>
                  </w:r>
                  <w:hyperlink r:id="rId4" w:history="1">
                    <w:proofErr w:type="gramStart"/>
                    <w:r w:rsidRPr="00FD004A">
                      <w:rPr>
                        <w:rFonts w:ascii="宋体" w:eastAsia="宋体" w:hAnsi="宋体" w:cs="宋体" w:hint="eastAsia"/>
                        <w:color w:val="333333"/>
                        <w:kern w:val="0"/>
                        <w:sz w:val="18"/>
                        <w:szCs w:val="18"/>
                      </w:rPr>
                      <w:t>暨教〔2014〕</w:t>
                    </w:r>
                    <w:proofErr w:type="gramEnd"/>
                    <w:r w:rsidRPr="00FD004A">
                      <w:rPr>
                        <w:rFonts w:ascii="宋体" w:eastAsia="宋体" w:hAnsi="宋体" w:cs="宋体" w:hint="eastAsia"/>
                        <w:color w:val="333333"/>
                        <w:kern w:val="0"/>
                        <w:sz w:val="18"/>
                        <w:szCs w:val="18"/>
                      </w:rPr>
                      <w:t>50号文</w:t>
                    </w:r>
                  </w:hyperlink>
                  <w:r w:rsidRPr="00FD004A">
                    <w:rPr>
                      <w:rFonts w:ascii="ˎ̥" w:eastAsia="宋体" w:hAnsi="ˎ̥" w:cs="宋体"/>
                      <w:color w:val="333333"/>
                      <w:kern w:val="0"/>
                      <w:sz w:val="20"/>
                      <w:szCs w:val="20"/>
                    </w:rPr>
                    <w:br/>
                  </w:r>
                  <w:r w:rsidRPr="00FD004A">
                    <w:rPr>
                      <w:rFonts w:ascii="宋体" w:eastAsia="宋体" w:hAnsi="宋体" w:cs="宋体" w:hint="eastAsia"/>
                      <w:color w:val="000000"/>
                      <w:kern w:val="0"/>
                      <w:sz w:val="18"/>
                      <w:szCs w:val="18"/>
                    </w:rPr>
                    <w:t>附件2：</w:t>
                  </w:r>
                  <w:hyperlink r:id="rId5" w:history="1">
                    <w:proofErr w:type="gramStart"/>
                    <w:r w:rsidRPr="00FD004A">
                      <w:rPr>
                        <w:rFonts w:ascii="宋体" w:eastAsia="宋体" w:hAnsi="宋体" w:cs="宋体" w:hint="eastAsia"/>
                        <w:color w:val="333333"/>
                        <w:kern w:val="0"/>
                        <w:sz w:val="18"/>
                        <w:szCs w:val="18"/>
                      </w:rPr>
                      <w:t>推免报名</w:t>
                    </w:r>
                    <w:proofErr w:type="gramEnd"/>
                    <w:r w:rsidRPr="00FD004A">
                      <w:rPr>
                        <w:rFonts w:ascii="宋体" w:eastAsia="宋体" w:hAnsi="宋体" w:cs="宋体" w:hint="eastAsia"/>
                        <w:color w:val="333333"/>
                        <w:kern w:val="0"/>
                        <w:sz w:val="18"/>
                        <w:szCs w:val="18"/>
                      </w:rPr>
                      <w:t>管理学生使用手册</w:t>
                    </w:r>
                  </w:hyperlink>
                </w:p>
              </w:tc>
            </w:tr>
          </w:tbl>
          <w:p w14:paraId="6D14DC42" w14:textId="77777777" w:rsidR="00FD004A" w:rsidRPr="00FD004A" w:rsidRDefault="00FD004A" w:rsidP="00FD004A">
            <w:pPr>
              <w:widowControl/>
              <w:jc w:val="center"/>
              <w:rPr>
                <w:rFonts w:ascii="ˎ̥" w:eastAsia="宋体" w:hAnsi="ˎ̥" w:cs="宋体"/>
                <w:color w:val="333333"/>
                <w:kern w:val="0"/>
                <w:sz w:val="20"/>
                <w:szCs w:val="20"/>
              </w:rPr>
            </w:pPr>
          </w:p>
        </w:tc>
      </w:tr>
    </w:tbl>
    <w:p w14:paraId="6F480C8E" w14:textId="77777777" w:rsidR="00CA037F" w:rsidRPr="00FD004A" w:rsidRDefault="00CA037F"/>
    <w:sectPr w:rsidR="00CA037F" w:rsidRPr="00FD004A" w:rsidSect="00FD004A">
      <w:pgSz w:w="11906" w:h="16838"/>
      <w:pgMar w:top="851" w:right="567"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A"/>
    <w:rsid w:val="00CA037F"/>
    <w:rsid w:val="00FD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2E6"/>
  <w15:chartTrackingRefBased/>
  <w15:docId w15:val="{CA8AEF12-2AA4-4924-89EC-35940E1E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04A"/>
    <w:rPr>
      <w:strike w:val="0"/>
      <w:dstrike w:val="0"/>
      <w:color w:val="333333"/>
      <w:u w:val="none"/>
      <w:effect w:val="none"/>
    </w:rPr>
  </w:style>
  <w:style w:type="character" w:customStyle="1" w:styleId="unnamed52">
    <w:name w:val="unnamed52"/>
    <w:basedOn w:val="a0"/>
    <w:rsid w:val="00FD004A"/>
    <w:rPr>
      <w:rFonts w:ascii="黑体" w:eastAsia="黑体" w:hAnsi="黑体" w:hint="eastAsia"/>
      <w:b/>
      <w:bCs/>
      <w:i w:val="0"/>
      <w:iCs w:val="0"/>
      <w:color w:val="0099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wc.jnu.edu.cn/files/news/4112-202073183545-2.pdf" TargetMode="External"/><Relationship Id="rId4" Type="http://schemas.openxmlformats.org/officeDocument/2006/relationships/hyperlink" Target="https://jwc.jnu.edu.cn/files/news/4112-20207318354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hy</dc:creator>
  <cp:keywords/>
  <dc:description/>
  <cp:lastModifiedBy>l hy</cp:lastModifiedBy>
  <cp:revision>1</cp:revision>
  <dcterms:created xsi:type="dcterms:W3CDTF">2020-07-06T00:47:00Z</dcterms:created>
  <dcterms:modified xsi:type="dcterms:W3CDTF">2020-07-06T00:49:00Z</dcterms:modified>
</cp:coreProperties>
</file>